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418" w:type="dxa"/>
        <w:tblInd w:w="0" w:type="dxa"/>
        <w:tblLayout w:type="fixed"/>
        <w:tblLook w:val="0000" w:firstRow="0" w:lastRow="0" w:firstColumn="0" w:lastColumn="0" w:noHBand="0" w:noVBand="0"/>
      </w:tblPr>
      <w:tblGrid>
        <w:gridCol w:w="5032"/>
        <w:gridCol w:w="160"/>
        <w:gridCol w:w="5226"/>
      </w:tblGrid>
      <w:tr w:rsidR="002F7AAF" w14:paraId="559A866A" w14:textId="77777777">
        <w:tc>
          <w:tcPr>
            <w:tcW w:w="5032" w:type="dxa"/>
            <w:tcBorders>
              <w:bottom w:val="single" w:sz="4" w:space="0" w:color="000000"/>
            </w:tcBorders>
          </w:tcPr>
          <w:p w14:paraId="00000005" w14:textId="77777777" w:rsidR="002F7AAF" w:rsidRDefault="002F7AAF" w:rsidP="00A4788B">
            <w:pPr>
              <w:rPr>
                <w:rFonts w:ascii="Arial" w:eastAsia="Arial" w:hAnsi="Arial" w:cs="Arial"/>
                <w:b/>
                <w:sz w:val="24"/>
                <w:szCs w:val="24"/>
                <w:u w:val="single"/>
              </w:rPr>
            </w:pPr>
          </w:p>
        </w:tc>
        <w:tc>
          <w:tcPr>
            <w:tcW w:w="160" w:type="dxa"/>
            <w:tcBorders>
              <w:bottom w:val="single" w:sz="4" w:space="0" w:color="000000"/>
            </w:tcBorders>
          </w:tcPr>
          <w:p w14:paraId="00000006" w14:textId="77777777" w:rsidR="002F7AAF" w:rsidRDefault="002F7AAF">
            <w:pPr>
              <w:jc w:val="right"/>
              <w:rPr>
                <w:rFonts w:ascii="Arial" w:eastAsia="Arial" w:hAnsi="Arial" w:cs="Arial"/>
                <w:b/>
                <w:sz w:val="24"/>
                <w:szCs w:val="24"/>
                <w:u w:val="single"/>
              </w:rPr>
            </w:pPr>
          </w:p>
        </w:tc>
        <w:tc>
          <w:tcPr>
            <w:tcW w:w="5226" w:type="dxa"/>
            <w:tcBorders>
              <w:bottom w:val="single" w:sz="4" w:space="0" w:color="000000"/>
            </w:tcBorders>
          </w:tcPr>
          <w:p w14:paraId="00000007" w14:textId="77777777" w:rsidR="002F7AAF" w:rsidRDefault="003773B7">
            <w:pPr>
              <w:jc w:val="right"/>
              <w:rPr>
                <w:rFonts w:ascii="Arial" w:eastAsia="Arial" w:hAnsi="Arial" w:cs="Arial"/>
                <w:b/>
                <w:sz w:val="24"/>
                <w:szCs w:val="24"/>
                <w:u w:val="single"/>
              </w:rPr>
            </w:pPr>
            <w:r>
              <w:rPr>
                <w:noProof/>
                <w:lang w:val="fr-BE" w:eastAsia="fr-BE"/>
              </w:rPr>
              <w:drawing>
                <wp:anchor distT="0" distB="0" distL="0" distR="0" simplePos="0" relativeHeight="251658240" behindDoc="1" locked="0" layoutInCell="1" hidden="0" allowOverlap="1" wp14:anchorId="3B8AE701" wp14:editId="520C2D3C">
                  <wp:simplePos x="0" y="0"/>
                  <wp:positionH relativeFrom="column">
                    <wp:posOffset>-2995930</wp:posOffset>
                  </wp:positionH>
                  <wp:positionV relativeFrom="paragraph">
                    <wp:posOffset>20955</wp:posOffset>
                  </wp:positionV>
                  <wp:extent cx="6057900" cy="885825"/>
                  <wp:effectExtent l="0" t="0" r="0" b="9525"/>
                  <wp:wrapNone/>
                  <wp:docPr id="2" name="image1.jp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Une image contenant texte&#10;&#10;Description générée automatiquement"/>
                          <pic:cNvPicPr preferRelativeResize="0"/>
                        </pic:nvPicPr>
                        <pic:blipFill>
                          <a:blip r:embed="rId8"/>
                          <a:srcRect/>
                          <a:stretch>
                            <a:fillRect/>
                          </a:stretch>
                        </pic:blipFill>
                        <pic:spPr>
                          <a:xfrm>
                            <a:off x="0" y="0"/>
                            <a:ext cx="6058755" cy="885950"/>
                          </a:xfrm>
                          <a:prstGeom prst="rect">
                            <a:avLst/>
                          </a:prstGeom>
                          <a:ln/>
                        </pic:spPr>
                      </pic:pic>
                    </a:graphicData>
                  </a:graphic>
                  <wp14:sizeRelH relativeFrom="margin">
                    <wp14:pctWidth>0</wp14:pctWidth>
                  </wp14:sizeRelH>
                  <wp14:sizeRelV relativeFrom="margin">
                    <wp14:pctHeight>0</wp14:pctHeight>
                  </wp14:sizeRelV>
                </wp:anchor>
              </w:drawing>
            </w:r>
          </w:p>
          <w:p w14:paraId="00000008" w14:textId="77777777" w:rsidR="002F7AAF" w:rsidRDefault="002F7AAF">
            <w:pPr>
              <w:jc w:val="right"/>
              <w:rPr>
                <w:rFonts w:ascii="Arial" w:eastAsia="Arial" w:hAnsi="Arial" w:cs="Arial"/>
                <w:b/>
                <w:sz w:val="24"/>
                <w:szCs w:val="24"/>
                <w:u w:val="single"/>
              </w:rPr>
            </w:pPr>
          </w:p>
          <w:p w14:paraId="00000009" w14:textId="77777777" w:rsidR="002F7AAF" w:rsidRDefault="002F7AAF">
            <w:pPr>
              <w:jc w:val="right"/>
              <w:rPr>
                <w:rFonts w:ascii="Arial" w:eastAsia="Arial" w:hAnsi="Arial" w:cs="Arial"/>
                <w:b/>
                <w:sz w:val="24"/>
                <w:szCs w:val="24"/>
                <w:u w:val="single"/>
              </w:rPr>
            </w:pPr>
          </w:p>
          <w:p w14:paraId="0000000A" w14:textId="77777777" w:rsidR="002F7AAF" w:rsidRDefault="002F7AAF">
            <w:pPr>
              <w:jc w:val="right"/>
              <w:rPr>
                <w:rFonts w:ascii="Arial" w:eastAsia="Arial" w:hAnsi="Arial" w:cs="Arial"/>
                <w:b/>
                <w:sz w:val="24"/>
                <w:szCs w:val="24"/>
                <w:u w:val="single"/>
              </w:rPr>
            </w:pPr>
          </w:p>
          <w:p w14:paraId="0000000D" w14:textId="77777777" w:rsidR="002F7AAF" w:rsidRDefault="002F7AAF" w:rsidP="00516A4B">
            <w:pPr>
              <w:rPr>
                <w:rFonts w:ascii="Arial" w:eastAsia="Arial" w:hAnsi="Arial" w:cs="Arial"/>
                <w:b/>
                <w:sz w:val="24"/>
                <w:szCs w:val="24"/>
                <w:u w:val="single"/>
              </w:rPr>
            </w:pPr>
          </w:p>
        </w:tc>
      </w:tr>
      <w:tr w:rsidR="002F7AAF" w:rsidRPr="00FE079A" w14:paraId="7D29B035" w14:textId="77777777">
        <w:trPr>
          <w:trHeight w:val="412"/>
        </w:trPr>
        <w:tc>
          <w:tcPr>
            <w:tcW w:w="5032" w:type="dxa"/>
            <w:tcBorders>
              <w:top w:val="single" w:sz="4" w:space="0" w:color="000000"/>
              <w:left w:val="single" w:sz="4" w:space="0" w:color="000000"/>
              <w:bottom w:val="single" w:sz="4" w:space="0" w:color="000000"/>
              <w:right w:val="single" w:sz="4" w:space="0" w:color="000000"/>
            </w:tcBorders>
          </w:tcPr>
          <w:p w14:paraId="00000011" w14:textId="00287898" w:rsidR="00CB71E9" w:rsidRDefault="003773B7" w:rsidP="000E477A">
            <w:pPr>
              <w:spacing w:before="120"/>
              <w:jc w:val="center"/>
              <w:rPr>
                <w:rFonts w:ascii="Arial" w:eastAsia="Arial" w:hAnsi="Arial" w:cs="Arial"/>
                <w:b/>
                <w:sz w:val="26"/>
                <w:szCs w:val="26"/>
                <w:u w:val="single"/>
              </w:rPr>
            </w:pPr>
            <w:r>
              <w:rPr>
                <w:rFonts w:ascii="Arial" w:eastAsia="Arial" w:hAnsi="Arial" w:cs="Arial"/>
                <w:b/>
                <w:sz w:val="26"/>
                <w:szCs w:val="26"/>
                <w:u w:val="single"/>
              </w:rPr>
              <w:t xml:space="preserve">F.C.I. - </w:t>
            </w:r>
            <w:r w:rsidR="00B123D5">
              <w:rPr>
                <w:rFonts w:ascii="Arial" w:eastAsia="Arial" w:hAnsi="Arial" w:cs="Arial"/>
                <w:b/>
                <w:sz w:val="26"/>
                <w:szCs w:val="26"/>
                <w:u w:val="single"/>
              </w:rPr>
              <w:t>WERELD</w:t>
            </w:r>
            <w:r>
              <w:rPr>
                <w:rFonts w:ascii="Arial" w:eastAsia="Arial" w:hAnsi="Arial" w:cs="Arial"/>
                <w:b/>
                <w:sz w:val="26"/>
                <w:szCs w:val="26"/>
                <w:u w:val="single"/>
              </w:rPr>
              <w:t xml:space="preserve"> KAMPIOENSCHAP </w:t>
            </w:r>
            <w:proofErr w:type="spellStart"/>
            <w:r>
              <w:rPr>
                <w:rFonts w:ascii="Arial" w:eastAsia="Arial" w:hAnsi="Arial" w:cs="Arial"/>
                <w:b/>
                <w:sz w:val="26"/>
                <w:szCs w:val="26"/>
                <w:u w:val="single"/>
              </w:rPr>
              <w:t>Coursing</w:t>
            </w:r>
            <w:proofErr w:type="spellEnd"/>
            <w:r>
              <w:rPr>
                <w:rFonts w:ascii="Arial" w:eastAsia="Arial" w:hAnsi="Arial" w:cs="Arial"/>
                <w:b/>
                <w:sz w:val="26"/>
                <w:szCs w:val="26"/>
                <w:u w:val="single"/>
              </w:rPr>
              <w:t xml:space="preserve"> </w:t>
            </w:r>
            <w:r w:rsidR="00944ECD" w:rsidRPr="000E477A">
              <w:rPr>
                <w:rFonts w:ascii="Arial" w:eastAsia="Arial" w:hAnsi="Arial" w:cs="Arial"/>
                <w:b/>
                <w:sz w:val="26"/>
                <w:szCs w:val="26"/>
                <w:u w:val="single"/>
              </w:rPr>
              <w:t>–</w:t>
            </w:r>
            <w:r w:rsidRPr="000E477A">
              <w:rPr>
                <w:rFonts w:ascii="Arial" w:eastAsia="Arial" w:hAnsi="Arial" w:cs="Arial"/>
                <w:b/>
                <w:sz w:val="26"/>
                <w:szCs w:val="26"/>
                <w:u w:val="single"/>
              </w:rPr>
              <w:t xml:space="preserve"> 2</w:t>
            </w:r>
            <w:r w:rsidR="00244CC3" w:rsidRPr="000E477A">
              <w:rPr>
                <w:rFonts w:ascii="Arial" w:eastAsia="Arial" w:hAnsi="Arial" w:cs="Arial"/>
                <w:b/>
                <w:sz w:val="26"/>
                <w:szCs w:val="26"/>
                <w:u w:val="single"/>
              </w:rPr>
              <w:t>9</w:t>
            </w:r>
            <w:r w:rsidR="000E477A" w:rsidRPr="000E477A">
              <w:rPr>
                <w:rFonts w:ascii="Arial" w:eastAsia="Arial" w:hAnsi="Arial" w:cs="Arial"/>
                <w:b/>
                <w:sz w:val="26"/>
                <w:szCs w:val="26"/>
                <w:u w:val="single"/>
              </w:rPr>
              <w:t>/06</w:t>
            </w:r>
            <w:r w:rsidR="00944ECD" w:rsidRPr="000E477A">
              <w:rPr>
                <w:rFonts w:ascii="Arial" w:eastAsia="Arial" w:hAnsi="Arial" w:cs="Arial"/>
                <w:b/>
                <w:sz w:val="26"/>
                <w:szCs w:val="26"/>
                <w:u w:val="single"/>
              </w:rPr>
              <w:t>-</w:t>
            </w:r>
            <w:r w:rsidR="000E477A" w:rsidRPr="000E477A">
              <w:rPr>
                <w:rFonts w:ascii="Arial" w:eastAsia="Arial" w:hAnsi="Arial" w:cs="Arial"/>
                <w:b/>
                <w:sz w:val="26"/>
                <w:szCs w:val="26"/>
                <w:u w:val="single"/>
              </w:rPr>
              <w:t>0</w:t>
            </w:r>
            <w:r w:rsidR="00944ECD" w:rsidRPr="000E477A">
              <w:rPr>
                <w:rFonts w:ascii="Arial" w:eastAsia="Arial" w:hAnsi="Arial" w:cs="Arial"/>
                <w:b/>
                <w:sz w:val="26"/>
                <w:szCs w:val="26"/>
                <w:u w:val="single"/>
              </w:rPr>
              <w:t>2</w:t>
            </w:r>
            <w:r w:rsidR="000E477A" w:rsidRPr="000E477A">
              <w:rPr>
                <w:rFonts w:ascii="Arial" w:eastAsia="Arial" w:hAnsi="Arial" w:cs="Arial"/>
                <w:b/>
                <w:sz w:val="26"/>
                <w:szCs w:val="26"/>
                <w:u w:val="single"/>
              </w:rPr>
              <w:t>/0</w:t>
            </w:r>
            <w:r w:rsidR="00244CC3" w:rsidRPr="000E477A">
              <w:rPr>
                <w:rFonts w:ascii="Arial" w:eastAsia="Arial" w:hAnsi="Arial" w:cs="Arial"/>
                <w:b/>
                <w:sz w:val="26"/>
                <w:szCs w:val="26"/>
                <w:u w:val="single"/>
              </w:rPr>
              <w:t>7</w:t>
            </w:r>
            <w:r w:rsidR="000E477A">
              <w:rPr>
                <w:rFonts w:ascii="Arial" w:eastAsia="Arial" w:hAnsi="Arial" w:cs="Arial"/>
                <w:b/>
                <w:sz w:val="26"/>
                <w:szCs w:val="26"/>
                <w:highlight w:val="yellow"/>
                <w:u w:val="single"/>
              </w:rPr>
              <w:t>/</w:t>
            </w:r>
            <w:r>
              <w:rPr>
                <w:rFonts w:ascii="Arial" w:eastAsia="Arial" w:hAnsi="Arial" w:cs="Arial"/>
                <w:b/>
                <w:sz w:val="26"/>
                <w:szCs w:val="26"/>
                <w:u w:val="single"/>
              </w:rPr>
              <w:t>202</w:t>
            </w:r>
            <w:r w:rsidR="004E0E87">
              <w:rPr>
                <w:rFonts w:ascii="Arial" w:eastAsia="Arial" w:hAnsi="Arial" w:cs="Arial"/>
                <w:b/>
                <w:sz w:val="26"/>
                <w:szCs w:val="26"/>
                <w:u w:val="single"/>
              </w:rPr>
              <w:t>3</w:t>
            </w:r>
          </w:p>
        </w:tc>
        <w:tc>
          <w:tcPr>
            <w:tcW w:w="160" w:type="dxa"/>
            <w:tcBorders>
              <w:top w:val="single" w:sz="4" w:space="0" w:color="000000"/>
              <w:left w:val="single" w:sz="4" w:space="0" w:color="000000"/>
              <w:bottom w:val="single" w:sz="4" w:space="0" w:color="000000"/>
              <w:right w:val="single" w:sz="4" w:space="0" w:color="000000"/>
            </w:tcBorders>
          </w:tcPr>
          <w:p w14:paraId="00000012" w14:textId="77777777" w:rsidR="002F7AAF" w:rsidRDefault="002F7AAF">
            <w:pPr>
              <w:spacing w:before="120"/>
              <w:jc w:val="center"/>
              <w:rPr>
                <w:rFonts w:ascii="Arial" w:eastAsia="Arial" w:hAnsi="Arial" w:cs="Arial"/>
                <w:b/>
                <w:sz w:val="26"/>
                <w:szCs w:val="26"/>
                <w:u w:val="single"/>
              </w:rPr>
            </w:pPr>
          </w:p>
        </w:tc>
        <w:tc>
          <w:tcPr>
            <w:tcW w:w="5226" w:type="dxa"/>
            <w:tcBorders>
              <w:top w:val="single" w:sz="4" w:space="0" w:color="000000"/>
              <w:left w:val="single" w:sz="4" w:space="0" w:color="000000"/>
              <w:bottom w:val="single" w:sz="4" w:space="0" w:color="000000"/>
              <w:right w:val="single" w:sz="4" w:space="0" w:color="000000"/>
            </w:tcBorders>
          </w:tcPr>
          <w:p w14:paraId="00000013" w14:textId="2C03FE79" w:rsidR="002F7AAF" w:rsidRPr="008B435A" w:rsidRDefault="003773B7" w:rsidP="00B123D5">
            <w:pPr>
              <w:spacing w:before="120"/>
              <w:jc w:val="center"/>
              <w:rPr>
                <w:rFonts w:ascii="Arial" w:eastAsia="Arial" w:hAnsi="Arial" w:cs="Arial"/>
                <w:b/>
                <w:sz w:val="26"/>
                <w:szCs w:val="26"/>
                <w:u w:val="single"/>
                <w:lang w:val="fr-BE"/>
              </w:rPr>
            </w:pPr>
            <w:r w:rsidRPr="008B435A">
              <w:rPr>
                <w:rFonts w:ascii="Arial" w:eastAsia="Arial" w:hAnsi="Arial" w:cs="Arial"/>
                <w:b/>
                <w:sz w:val="26"/>
                <w:szCs w:val="26"/>
                <w:u w:val="single"/>
                <w:lang w:val="fr-BE"/>
              </w:rPr>
              <w:t>F.C.I.-CHAMPIONNAT D</w:t>
            </w:r>
            <w:r w:rsidR="00B123D5">
              <w:rPr>
                <w:rFonts w:ascii="Arial" w:eastAsia="Arial" w:hAnsi="Arial" w:cs="Arial"/>
                <w:b/>
                <w:sz w:val="26"/>
                <w:szCs w:val="26"/>
                <w:u w:val="single"/>
                <w:lang w:val="fr-BE"/>
              </w:rPr>
              <w:t>U MONDE</w:t>
            </w:r>
            <w:r w:rsidRPr="008B435A">
              <w:rPr>
                <w:rFonts w:ascii="Arial" w:eastAsia="Arial" w:hAnsi="Arial" w:cs="Arial"/>
                <w:b/>
                <w:sz w:val="26"/>
                <w:szCs w:val="26"/>
                <w:u w:val="single"/>
                <w:lang w:val="fr-BE"/>
              </w:rPr>
              <w:t xml:space="preserve"> Coursing  2</w:t>
            </w:r>
            <w:r w:rsidR="00B123D5">
              <w:rPr>
                <w:rFonts w:ascii="Arial" w:eastAsia="Arial" w:hAnsi="Arial" w:cs="Arial"/>
                <w:b/>
                <w:sz w:val="26"/>
                <w:szCs w:val="26"/>
                <w:u w:val="single"/>
                <w:lang w:val="fr-BE"/>
              </w:rPr>
              <w:t>9/06</w:t>
            </w:r>
            <w:r w:rsidRPr="008B435A">
              <w:rPr>
                <w:rFonts w:ascii="Arial" w:eastAsia="Arial" w:hAnsi="Arial" w:cs="Arial"/>
                <w:b/>
                <w:sz w:val="26"/>
                <w:szCs w:val="26"/>
                <w:u w:val="single"/>
                <w:lang w:val="fr-BE"/>
              </w:rPr>
              <w:t>-</w:t>
            </w:r>
            <w:r w:rsidR="00B123D5">
              <w:rPr>
                <w:rFonts w:ascii="Arial" w:eastAsia="Arial" w:hAnsi="Arial" w:cs="Arial"/>
                <w:b/>
                <w:sz w:val="26"/>
                <w:szCs w:val="26"/>
                <w:u w:val="single"/>
                <w:lang w:val="fr-BE"/>
              </w:rPr>
              <w:t>02/07/</w:t>
            </w:r>
            <w:r w:rsidRPr="008B435A">
              <w:rPr>
                <w:rFonts w:ascii="Arial" w:eastAsia="Arial" w:hAnsi="Arial" w:cs="Arial"/>
                <w:b/>
                <w:sz w:val="26"/>
                <w:szCs w:val="26"/>
                <w:u w:val="single"/>
                <w:lang w:val="fr-BE"/>
              </w:rPr>
              <w:t>202</w:t>
            </w:r>
            <w:r w:rsidR="00B123D5">
              <w:rPr>
                <w:rFonts w:ascii="Arial" w:eastAsia="Arial" w:hAnsi="Arial" w:cs="Arial"/>
                <w:b/>
                <w:sz w:val="26"/>
                <w:szCs w:val="26"/>
                <w:u w:val="single"/>
                <w:lang w:val="fr-BE"/>
              </w:rPr>
              <w:t>3</w:t>
            </w:r>
          </w:p>
        </w:tc>
      </w:tr>
      <w:tr w:rsidR="002F7AAF" w14:paraId="4359E700" w14:textId="77777777">
        <w:tc>
          <w:tcPr>
            <w:tcW w:w="10418" w:type="dxa"/>
            <w:gridSpan w:val="3"/>
            <w:tcBorders>
              <w:top w:val="single" w:sz="4" w:space="0" w:color="000000"/>
              <w:left w:val="single" w:sz="4" w:space="0" w:color="000000"/>
              <w:bottom w:val="single" w:sz="4" w:space="0" w:color="000000"/>
              <w:right w:val="single" w:sz="4" w:space="0" w:color="000000"/>
            </w:tcBorders>
          </w:tcPr>
          <w:p w14:paraId="7E703BF9" w14:textId="5459A79F" w:rsidR="00605B4F" w:rsidRDefault="003773B7" w:rsidP="009A281D">
            <w:pPr>
              <w:rPr>
                <w:rFonts w:ascii="Arial" w:eastAsia="Arial" w:hAnsi="Arial" w:cs="Arial"/>
                <w:sz w:val="20"/>
                <w:szCs w:val="20"/>
              </w:rPr>
            </w:pPr>
            <w:r>
              <w:rPr>
                <w:rFonts w:ascii="Arial" w:eastAsia="Arial" w:hAnsi="Arial" w:cs="Arial"/>
                <w:b/>
                <w:i/>
                <w:sz w:val="20"/>
                <w:szCs w:val="20"/>
              </w:rPr>
              <w:t>Organisator/</w:t>
            </w:r>
            <w:proofErr w:type="spellStart"/>
            <w:r>
              <w:rPr>
                <w:rFonts w:ascii="Arial" w:eastAsia="Arial" w:hAnsi="Arial" w:cs="Arial"/>
                <w:b/>
                <w:i/>
                <w:sz w:val="20"/>
                <w:szCs w:val="20"/>
              </w:rPr>
              <w:t>Organisateur</w:t>
            </w:r>
            <w:proofErr w:type="spellEnd"/>
            <w:r>
              <w:rPr>
                <w:rFonts w:ascii="Arial" w:eastAsia="Arial" w:hAnsi="Arial" w:cs="Arial"/>
                <w:b/>
                <w:i/>
                <w:sz w:val="20"/>
                <w:szCs w:val="20"/>
              </w:rPr>
              <w:t>:</w:t>
            </w:r>
            <w:r>
              <w:rPr>
                <w:rFonts w:ascii="Arial" w:eastAsia="Arial" w:hAnsi="Arial" w:cs="Arial"/>
                <w:sz w:val="20"/>
                <w:szCs w:val="20"/>
              </w:rPr>
              <w:t xml:space="preserve"> </w:t>
            </w:r>
            <w:r>
              <w:rPr>
                <w:rFonts w:ascii="Arial" w:eastAsia="Arial" w:hAnsi="Arial" w:cs="Arial"/>
                <w:sz w:val="20"/>
                <w:szCs w:val="20"/>
              </w:rPr>
              <w:tab/>
            </w:r>
            <w:r w:rsidR="00283A9D">
              <w:rPr>
                <w:rFonts w:ascii="Arial" w:eastAsia="Arial" w:hAnsi="Arial" w:cs="Arial"/>
                <w:sz w:val="20"/>
                <w:szCs w:val="20"/>
              </w:rPr>
              <w:t xml:space="preserve">Svenska </w:t>
            </w:r>
            <w:proofErr w:type="spellStart"/>
            <w:r w:rsidR="00CC39C3">
              <w:rPr>
                <w:rFonts w:ascii="Arial" w:eastAsia="Arial" w:hAnsi="Arial" w:cs="Arial"/>
                <w:sz w:val="20"/>
                <w:szCs w:val="20"/>
              </w:rPr>
              <w:t>kennelklubben</w:t>
            </w:r>
            <w:proofErr w:type="spellEnd"/>
            <w:r w:rsidR="00CC39C3">
              <w:rPr>
                <w:rFonts w:ascii="Arial" w:eastAsia="Arial" w:hAnsi="Arial" w:cs="Arial"/>
                <w:sz w:val="20"/>
                <w:szCs w:val="20"/>
              </w:rPr>
              <w:t xml:space="preserve"> </w:t>
            </w:r>
            <w:proofErr w:type="spellStart"/>
            <w:r w:rsidR="00CC39C3">
              <w:rPr>
                <w:rFonts w:ascii="Arial" w:eastAsia="Arial" w:hAnsi="Arial" w:cs="Arial"/>
                <w:sz w:val="20"/>
                <w:szCs w:val="20"/>
              </w:rPr>
              <w:t>and</w:t>
            </w:r>
            <w:proofErr w:type="spellEnd"/>
            <w:r w:rsidR="00CC39C3">
              <w:rPr>
                <w:rFonts w:ascii="Arial" w:eastAsia="Arial" w:hAnsi="Arial" w:cs="Arial"/>
                <w:sz w:val="20"/>
                <w:szCs w:val="20"/>
              </w:rPr>
              <w:t xml:space="preserve"> Svenska </w:t>
            </w:r>
            <w:proofErr w:type="spellStart"/>
            <w:r w:rsidR="00CC39C3">
              <w:rPr>
                <w:rFonts w:ascii="Arial" w:eastAsia="Arial" w:hAnsi="Arial" w:cs="Arial"/>
                <w:sz w:val="20"/>
                <w:szCs w:val="20"/>
              </w:rPr>
              <w:t>Vinthundklubben</w:t>
            </w:r>
            <w:proofErr w:type="spellEnd"/>
          </w:p>
          <w:p w14:paraId="00000015" w14:textId="0C60271B" w:rsidR="008C69F8" w:rsidRDefault="008C69F8" w:rsidP="009A281D">
            <w:pPr>
              <w:rPr>
                <w:rFonts w:ascii="Arial" w:eastAsia="Arial" w:hAnsi="Arial" w:cs="Arial"/>
                <w:sz w:val="20"/>
                <w:szCs w:val="20"/>
              </w:rPr>
            </w:pPr>
          </w:p>
        </w:tc>
      </w:tr>
      <w:tr w:rsidR="002F7AAF" w14:paraId="6AFFCDAE" w14:textId="77777777">
        <w:tc>
          <w:tcPr>
            <w:tcW w:w="10418" w:type="dxa"/>
            <w:gridSpan w:val="3"/>
            <w:tcBorders>
              <w:top w:val="single" w:sz="4" w:space="0" w:color="000000"/>
              <w:left w:val="single" w:sz="4" w:space="0" w:color="000000"/>
              <w:bottom w:val="single" w:sz="4" w:space="0" w:color="000000"/>
              <w:right w:val="single" w:sz="4" w:space="0" w:color="000000"/>
            </w:tcBorders>
          </w:tcPr>
          <w:p w14:paraId="68A4BF40" w14:textId="005BCB79" w:rsidR="002F7AAF" w:rsidRDefault="003773B7" w:rsidP="009A281D">
            <w:pPr>
              <w:pStyle w:val="Kop1"/>
              <w:spacing w:before="0"/>
              <w:jc w:val="left"/>
              <w:textAlignment w:val="baseline"/>
              <w:rPr>
                <w:rFonts w:eastAsia="Arial" w:cs="Arial"/>
                <w:b w:val="0"/>
                <w:bCs/>
                <w:color w:val="000000"/>
                <w:szCs w:val="20"/>
              </w:rPr>
            </w:pPr>
            <w:r>
              <w:rPr>
                <w:rFonts w:eastAsia="Arial" w:cs="Arial"/>
                <w:i/>
                <w:szCs w:val="20"/>
              </w:rPr>
              <w:t>Plaats/</w:t>
            </w:r>
            <w:proofErr w:type="spellStart"/>
            <w:r>
              <w:rPr>
                <w:rFonts w:eastAsia="Arial" w:cs="Arial"/>
                <w:i/>
                <w:szCs w:val="20"/>
              </w:rPr>
              <w:t>Lieu</w:t>
            </w:r>
            <w:proofErr w:type="spellEnd"/>
            <w:r>
              <w:rPr>
                <w:rFonts w:eastAsia="Arial" w:cs="Arial"/>
                <w:i/>
                <w:szCs w:val="20"/>
              </w:rPr>
              <w:t>:</w:t>
            </w:r>
            <w:r>
              <w:rPr>
                <w:rFonts w:eastAsia="Arial" w:cs="Arial"/>
                <w:i/>
                <w:szCs w:val="20"/>
              </w:rPr>
              <w:tab/>
            </w:r>
            <w:proofErr w:type="spellStart"/>
            <w:r w:rsidR="008C69F8" w:rsidRPr="00D03CC7">
              <w:rPr>
                <w:rFonts w:eastAsia="Arial" w:cs="Arial"/>
                <w:szCs w:val="20"/>
              </w:rPr>
              <w:t>L</w:t>
            </w:r>
            <w:r w:rsidR="00422621" w:rsidRPr="00D03CC7">
              <w:rPr>
                <w:rFonts w:eastAsia="Arial" w:cs="Arial"/>
                <w:szCs w:val="20"/>
              </w:rPr>
              <w:t>il</w:t>
            </w:r>
            <w:r w:rsidR="00B77FD8" w:rsidRPr="00D03CC7">
              <w:rPr>
                <w:rFonts w:eastAsia="Arial" w:cs="Arial"/>
                <w:szCs w:val="20"/>
              </w:rPr>
              <w:t>jecronas</w:t>
            </w:r>
            <w:proofErr w:type="spellEnd"/>
            <w:r w:rsidR="00B77FD8" w:rsidRPr="00D03CC7">
              <w:rPr>
                <w:rFonts w:eastAsia="Arial" w:cs="Arial"/>
                <w:szCs w:val="20"/>
              </w:rPr>
              <w:t xml:space="preserve"> </w:t>
            </w:r>
            <w:proofErr w:type="spellStart"/>
            <w:r w:rsidR="00B77FD8" w:rsidRPr="00D03CC7">
              <w:rPr>
                <w:rFonts w:eastAsia="Arial" w:cs="Arial"/>
                <w:szCs w:val="20"/>
              </w:rPr>
              <w:t>väg</w:t>
            </w:r>
            <w:proofErr w:type="spellEnd"/>
            <w:r w:rsidR="00B77FD8" w:rsidRPr="00D03CC7">
              <w:rPr>
                <w:rFonts w:eastAsia="Arial" w:cs="Arial"/>
                <w:szCs w:val="20"/>
              </w:rPr>
              <w:t xml:space="preserve">, </w:t>
            </w:r>
            <w:proofErr w:type="spellStart"/>
            <w:r w:rsidR="00B77FD8" w:rsidRPr="00D03CC7">
              <w:rPr>
                <w:rFonts w:eastAsia="Arial" w:cs="Arial"/>
                <w:szCs w:val="20"/>
              </w:rPr>
              <w:t>Norra</w:t>
            </w:r>
            <w:proofErr w:type="spellEnd"/>
            <w:r w:rsidR="00B77FD8" w:rsidRPr="00D03CC7">
              <w:rPr>
                <w:rFonts w:eastAsia="Arial" w:cs="Arial"/>
                <w:szCs w:val="20"/>
              </w:rPr>
              <w:t xml:space="preserve"> </w:t>
            </w:r>
            <w:proofErr w:type="spellStart"/>
            <w:r w:rsidR="007B398F" w:rsidRPr="00D03CC7">
              <w:rPr>
                <w:rFonts w:cs="Arial"/>
                <w:color w:val="202124"/>
                <w:szCs w:val="20"/>
                <w:shd w:val="clear" w:color="auto" w:fill="FFFFFF"/>
              </w:rPr>
              <w:t>Å</w:t>
            </w:r>
            <w:r w:rsidR="00C61C62" w:rsidRPr="00D03CC7">
              <w:rPr>
                <w:rFonts w:eastAsia="Arial" w:cs="Arial"/>
                <w:szCs w:val="20"/>
              </w:rPr>
              <w:t>sum</w:t>
            </w:r>
            <w:proofErr w:type="spellEnd"/>
            <w:r w:rsidR="00C61C62" w:rsidRPr="00D03CC7">
              <w:rPr>
                <w:rFonts w:eastAsia="Arial" w:cs="Arial"/>
                <w:szCs w:val="20"/>
              </w:rPr>
              <w:t>, Kristianstad, Zweden</w:t>
            </w:r>
            <w:r w:rsidR="00236D5D">
              <w:rPr>
                <w:rFonts w:eastAsia="Arial" w:cs="Arial"/>
                <w:color w:val="0000FF"/>
                <w:szCs w:val="20"/>
              </w:rPr>
              <w:br/>
            </w:r>
            <w:r w:rsidR="00236D5D">
              <w:rPr>
                <w:rFonts w:eastAsia="Arial" w:cs="Arial"/>
                <w:color w:val="0000FF"/>
                <w:szCs w:val="20"/>
              </w:rPr>
              <w:tab/>
            </w:r>
            <w:r w:rsidR="00AA11B6">
              <w:rPr>
                <w:rFonts w:eastAsia="Arial" w:cs="Arial"/>
                <w:color w:val="0000FF"/>
                <w:szCs w:val="20"/>
              </w:rPr>
              <w:tab/>
            </w:r>
            <w:r w:rsidR="00AA11B6">
              <w:rPr>
                <w:rFonts w:eastAsia="Arial" w:cs="Arial"/>
                <w:szCs w:val="20"/>
              </w:rPr>
              <w:t>G</w:t>
            </w:r>
            <w:r w:rsidR="00B123D5">
              <w:rPr>
                <w:rFonts w:eastAsia="Arial" w:cs="Arial"/>
                <w:szCs w:val="20"/>
              </w:rPr>
              <w:t>PS</w:t>
            </w:r>
            <w:r w:rsidR="00AA11B6">
              <w:rPr>
                <w:rFonts w:eastAsia="Arial" w:cs="Arial"/>
                <w:color w:val="000000"/>
                <w:szCs w:val="20"/>
              </w:rPr>
              <w:t>-coördinaten</w:t>
            </w:r>
            <w:r w:rsidR="00B123D5">
              <w:rPr>
                <w:rFonts w:eastAsia="Arial" w:cs="Arial"/>
                <w:color w:val="000000"/>
                <w:szCs w:val="20"/>
              </w:rPr>
              <w:t>/</w:t>
            </w:r>
            <w:proofErr w:type="spellStart"/>
            <w:r w:rsidR="00B123D5">
              <w:rPr>
                <w:rFonts w:eastAsia="Arial" w:cs="Arial"/>
                <w:color w:val="000000"/>
                <w:szCs w:val="20"/>
              </w:rPr>
              <w:t>Coordonées</w:t>
            </w:r>
            <w:proofErr w:type="spellEnd"/>
            <w:r w:rsidR="00B123D5">
              <w:rPr>
                <w:rFonts w:eastAsia="Arial" w:cs="Arial"/>
                <w:color w:val="000000"/>
                <w:szCs w:val="20"/>
              </w:rPr>
              <w:t xml:space="preserve"> GPS</w:t>
            </w:r>
            <w:r>
              <w:rPr>
                <w:rFonts w:eastAsia="Arial" w:cs="Arial"/>
                <w:color w:val="000000"/>
                <w:szCs w:val="20"/>
              </w:rPr>
              <w:t xml:space="preserve">: </w:t>
            </w:r>
            <w:r w:rsidR="00956B43" w:rsidRPr="00956B43">
              <w:rPr>
                <w:rFonts w:eastAsia="Arial" w:cs="Arial"/>
                <w:b w:val="0"/>
                <w:bCs/>
                <w:color w:val="000000"/>
                <w:szCs w:val="20"/>
              </w:rPr>
              <w:t>55.98395953121498, 14.151585415646313</w:t>
            </w:r>
          </w:p>
          <w:p w14:paraId="00000019" w14:textId="654D7C41" w:rsidR="00CB71E9" w:rsidRPr="00A41418" w:rsidRDefault="00CB71E9" w:rsidP="00CB71E9">
            <w:pPr>
              <w:rPr>
                <w:rFonts w:eastAsia="Arial"/>
                <w:sz w:val="16"/>
                <w:szCs w:val="16"/>
              </w:rPr>
            </w:pPr>
          </w:p>
        </w:tc>
      </w:tr>
      <w:tr w:rsidR="002F7AAF" w:rsidRPr="00FE079A" w14:paraId="72826E84" w14:textId="77777777">
        <w:tc>
          <w:tcPr>
            <w:tcW w:w="5032" w:type="dxa"/>
            <w:tcBorders>
              <w:top w:val="single" w:sz="4" w:space="0" w:color="000000"/>
              <w:left w:val="single" w:sz="4" w:space="0" w:color="000000"/>
              <w:bottom w:val="single" w:sz="4" w:space="0" w:color="000000"/>
              <w:right w:val="single" w:sz="4" w:space="0" w:color="000000"/>
            </w:tcBorders>
          </w:tcPr>
          <w:p w14:paraId="67DEB187" w14:textId="77777777" w:rsidR="002F7AAF" w:rsidRDefault="003773B7" w:rsidP="009A281D">
            <w:pPr>
              <w:rPr>
                <w:rStyle w:val="Hyperlink"/>
                <w:rFonts w:ascii="Arial" w:eastAsia="Arial" w:hAnsi="Arial" w:cs="Arial"/>
                <w:i/>
                <w:sz w:val="20"/>
                <w:szCs w:val="20"/>
              </w:rPr>
            </w:pPr>
            <w:r>
              <w:rPr>
                <w:rFonts w:ascii="Arial" w:eastAsia="Arial" w:hAnsi="Arial" w:cs="Arial"/>
                <w:b/>
                <w:i/>
                <w:sz w:val="20"/>
                <w:szCs w:val="20"/>
              </w:rPr>
              <w:t xml:space="preserve">Aanvang en rassen, dierenartscontrole, camping en andere info: </w:t>
            </w:r>
            <w:r>
              <w:rPr>
                <w:rFonts w:ascii="Arial" w:eastAsia="Arial" w:hAnsi="Arial" w:cs="Arial"/>
                <w:b/>
                <w:i/>
                <w:sz w:val="20"/>
                <w:szCs w:val="20"/>
              </w:rPr>
              <w:br/>
            </w:r>
            <w:r>
              <w:rPr>
                <w:rFonts w:ascii="Arial" w:eastAsia="Arial" w:hAnsi="Arial" w:cs="Arial"/>
                <w:i/>
                <w:sz w:val="20"/>
                <w:szCs w:val="20"/>
              </w:rPr>
              <w:t xml:space="preserve">zie officiële </w:t>
            </w:r>
            <w:proofErr w:type="gramStart"/>
            <w:r>
              <w:rPr>
                <w:rFonts w:ascii="Arial" w:eastAsia="Arial" w:hAnsi="Arial" w:cs="Arial"/>
                <w:i/>
                <w:sz w:val="20"/>
                <w:szCs w:val="20"/>
              </w:rPr>
              <w:t xml:space="preserve">uitnodiging </w:t>
            </w:r>
            <w:r w:rsidR="00DA3DAE">
              <w:rPr>
                <w:rFonts w:ascii="Arial" w:eastAsia="Arial" w:hAnsi="Arial" w:cs="Arial"/>
                <w:i/>
                <w:sz w:val="20"/>
                <w:szCs w:val="20"/>
              </w:rPr>
              <w:t>:</w:t>
            </w:r>
            <w:proofErr w:type="gramEnd"/>
            <w:r>
              <w:rPr>
                <w:rFonts w:ascii="Arial" w:eastAsia="Arial" w:hAnsi="Arial" w:cs="Arial"/>
                <w:i/>
                <w:sz w:val="20"/>
                <w:szCs w:val="20"/>
              </w:rPr>
              <w:t xml:space="preserve"> </w:t>
            </w:r>
            <w:hyperlink r:id="rId9" w:history="1">
              <w:r w:rsidR="00CE0055" w:rsidRPr="00CE0055">
                <w:rPr>
                  <w:rStyle w:val="Hyperlink"/>
                  <w:rFonts w:ascii="Arial" w:eastAsia="Arial" w:hAnsi="Arial" w:cs="Arial"/>
                  <w:i/>
                  <w:sz w:val="20"/>
                  <w:szCs w:val="20"/>
                </w:rPr>
                <w:t>https://wcc2023.svvk.se</w:t>
              </w:r>
            </w:hyperlink>
          </w:p>
          <w:p w14:paraId="0000001D" w14:textId="7D1348D9" w:rsidR="00CB71E9" w:rsidRPr="00A41418" w:rsidRDefault="00CB71E9" w:rsidP="009A281D">
            <w:pPr>
              <w:rPr>
                <w:rFonts w:ascii="Arial" w:eastAsia="Arial" w:hAnsi="Arial" w:cs="Arial"/>
                <w:sz w:val="16"/>
                <w:szCs w:val="16"/>
              </w:rPr>
            </w:pPr>
          </w:p>
        </w:tc>
        <w:tc>
          <w:tcPr>
            <w:tcW w:w="160" w:type="dxa"/>
            <w:tcBorders>
              <w:top w:val="single" w:sz="4" w:space="0" w:color="000000"/>
              <w:left w:val="single" w:sz="4" w:space="0" w:color="000000"/>
              <w:bottom w:val="single" w:sz="4" w:space="0" w:color="000000"/>
              <w:right w:val="single" w:sz="4" w:space="0" w:color="000000"/>
            </w:tcBorders>
          </w:tcPr>
          <w:p w14:paraId="0000001E" w14:textId="77777777" w:rsidR="002F7AAF" w:rsidRDefault="002F7AAF">
            <w:pPr>
              <w:rPr>
                <w:rFonts w:ascii="Arial" w:eastAsia="Arial" w:hAnsi="Arial" w:cs="Arial"/>
                <w:sz w:val="20"/>
                <w:szCs w:val="20"/>
              </w:rPr>
            </w:pPr>
          </w:p>
        </w:tc>
        <w:tc>
          <w:tcPr>
            <w:tcW w:w="5226" w:type="dxa"/>
            <w:tcBorders>
              <w:top w:val="single" w:sz="4" w:space="0" w:color="000000"/>
              <w:left w:val="single" w:sz="4" w:space="0" w:color="000000"/>
              <w:bottom w:val="single" w:sz="4" w:space="0" w:color="000000"/>
              <w:right w:val="single" w:sz="4" w:space="0" w:color="000000"/>
            </w:tcBorders>
          </w:tcPr>
          <w:p w14:paraId="0000001F" w14:textId="300F51B6" w:rsidR="002F7AAF" w:rsidRPr="008B435A" w:rsidRDefault="003773B7">
            <w:pPr>
              <w:rPr>
                <w:rFonts w:ascii="Arial" w:eastAsia="Arial" w:hAnsi="Arial" w:cs="Arial"/>
                <w:sz w:val="20"/>
                <w:szCs w:val="20"/>
                <w:lang w:val="fr-BE"/>
              </w:rPr>
            </w:pPr>
            <w:r w:rsidRPr="008B435A">
              <w:rPr>
                <w:rFonts w:ascii="Arial" w:eastAsia="Arial" w:hAnsi="Arial" w:cs="Arial"/>
                <w:b/>
                <w:i/>
                <w:sz w:val="20"/>
                <w:szCs w:val="20"/>
                <w:lang w:val="fr-BE"/>
              </w:rPr>
              <w:t xml:space="preserve">Début et races, </w:t>
            </w:r>
            <w:r w:rsidR="008B435A" w:rsidRPr="008B435A">
              <w:rPr>
                <w:rFonts w:ascii="Arial" w:eastAsia="Arial" w:hAnsi="Arial" w:cs="Arial"/>
                <w:b/>
                <w:i/>
                <w:sz w:val="20"/>
                <w:szCs w:val="20"/>
                <w:lang w:val="fr-BE"/>
              </w:rPr>
              <w:t>contrôle</w:t>
            </w:r>
            <w:r w:rsidRPr="008B435A">
              <w:rPr>
                <w:rFonts w:ascii="Arial" w:eastAsia="Arial" w:hAnsi="Arial" w:cs="Arial"/>
                <w:b/>
                <w:i/>
                <w:sz w:val="20"/>
                <w:szCs w:val="20"/>
                <w:lang w:val="fr-BE"/>
              </w:rPr>
              <w:t xml:space="preserve"> </w:t>
            </w:r>
            <w:r w:rsidR="008B435A" w:rsidRPr="008B435A">
              <w:rPr>
                <w:rFonts w:ascii="Arial" w:eastAsia="Arial" w:hAnsi="Arial" w:cs="Arial"/>
                <w:b/>
                <w:i/>
                <w:sz w:val="20"/>
                <w:szCs w:val="20"/>
                <w:lang w:val="fr-BE"/>
              </w:rPr>
              <w:t>vétérinaire</w:t>
            </w:r>
            <w:r w:rsidRPr="008B435A">
              <w:rPr>
                <w:rFonts w:ascii="Arial" w:eastAsia="Arial" w:hAnsi="Arial" w:cs="Arial"/>
                <w:b/>
                <w:i/>
                <w:sz w:val="20"/>
                <w:szCs w:val="20"/>
                <w:lang w:val="fr-BE"/>
              </w:rPr>
              <w:t xml:space="preserve">, camping et autres infos : </w:t>
            </w:r>
          </w:p>
          <w:p w14:paraId="00000021" w14:textId="07A71C3E" w:rsidR="002F7AAF" w:rsidRPr="008B435A" w:rsidRDefault="003773B7" w:rsidP="009A281D">
            <w:pPr>
              <w:rPr>
                <w:rFonts w:ascii="Arial" w:eastAsia="Arial" w:hAnsi="Arial" w:cs="Arial"/>
                <w:i/>
                <w:sz w:val="20"/>
                <w:szCs w:val="20"/>
                <w:lang w:val="fr-BE"/>
              </w:rPr>
            </w:pPr>
            <w:r w:rsidRPr="008B435A">
              <w:rPr>
                <w:rFonts w:ascii="Arial" w:eastAsia="Arial" w:hAnsi="Arial" w:cs="Arial"/>
                <w:i/>
                <w:sz w:val="20"/>
                <w:szCs w:val="20"/>
                <w:lang w:val="fr-BE"/>
              </w:rPr>
              <w:t xml:space="preserve"> </w:t>
            </w:r>
            <w:proofErr w:type="gramStart"/>
            <w:r w:rsidRPr="008B435A">
              <w:rPr>
                <w:rFonts w:ascii="Arial" w:eastAsia="Arial" w:hAnsi="Arial" w:cs="Arial"/>
                <w:i/>
                <w:sz w:val="20"/>
                <w:szCs w:val="20"/>
                <w:lang w:val="fr-BE"/>
              </w:rPr>
              <w:t>voir</w:t>
            </w:r>
            <w:proofErr w:type="gramEnd"/>
            <w:r w:rsidRPr="008B435A">
              <w:rPr>
                <w:rFonts w:ascii="Arial" w:eastAsia="Arial" w:hAnsi="Arial" w:cs="Arial"/>
                <w:i/>
                <w:sz w:val="20"/>
                <w:szCs w:val="20"/>
                <w:lang w:val="fr-BE"/>
              </w:rPr>
              <w:t xml:space="preserve"> l'invitation officielle ou </w:t>
            </w:r>
            <w:r w:rsidR="00EA2272" w:rsidRPr="008B435A">
              <w:rPr>
                <w:rFonts w:ascii="Arial" w:eastAsia="Arial" w:hAnsi="Arial" w:cs="Arial"/>
                <w:i/>
                <w:sz w:val="20"/>
                <w:szCs w:val="20"/>
                <w:lang w:val="fr-BE"/>
              </w:rPr>
              <w:t xml:space="preserve">: </w:t>
            </w:r>
            <w:hyperlink r:id="rId10" w:history="1">
              <w:r w:rsidR="00EA2272" w:rsidRPr="008B435A">
                <w:rPr>
                  <w:rStyle w:val="Hyperlink"/>
                  <w:rFonts w:ascii="Arial" w:eastAsia="Arial" w:hAnsi="Arial" w:cs="Arial"/>
                  <w:i/>
                  <w:sz w:val="20"/>
                  <w:szCs w:val="20"/>
                  <w:lang w:val="fr-BE"/>
                </w:rPr>
                <w:t>https://wcc2023.svvk.se</w:t>
              </w:r>
            </w:hyperlink>
          </w:p>
        </w:tc>
      </w:tr>
      <w:tr w:rsidR="002F7AAF" w:rsidRPr="008B435A" w14:paraId="10D6A3C9" w14:textId="77777777">
        <w:tc>
          <w:tcPr>
            <w:tcW w:w="5032" w:type="dxa"/>
            <w:tcBorders>
              <w:top w:val="single" w:sz="4" w:space="0" w:color="000000"/>
              <w:left w:val="single" w:sz="4" w:space="0" w:color="000000"/>
              <w:bottom w:val="single" w:sz="4" w:space="0" w:color="000000"/>
              <w:right w:val="single" w:sz="4" w:space="0" w:color="000000"/>
            </w:tcBorders>
          </w:tcPr>
          <w:p w14:paraId="00000022" w14:textId="687340FB" w:rsidR="002F7AAF" w:rsidRDefault="003773B7">
            <w:pPr>
              <w:rPr>
                <w:rFonts w:ascii="Verdana" w:eastAsia="Verdana" w:hAnsi="Verdana" w:cs="Verdana"/>
                <w:sz w:val="18"/>
                <w:szCs w:val="18"/>
              </w:rPr>
            </w:pPr>
            <w:r>
              <w:rPr>
                <w:rFonts w:ascii="Verdana" w:eastAsia="Verdana" w:hAnsi="Verdana" w:cs="Verdana"/>
                <w:b/>
                <w:sz w:val="18"/>
                <w:szCs w:val="18"/>
              </w:rPr>
              <w:t>Belgische selectie</w:t>
            </w:r>
            <w:r>
              <w:rPr>
                <w:rFonts w:ascii="Verdana" w:eastAsia="Verdana" w:hAnsi="Verdana" w:cs="Verdana"/>
                <w:sz w:val="18"/>
                <w:szCs w:val="18"/>
              </w:rPr>
              <w:t>:</w:t>
            </w:r>
            <w:r w:rsidR="00005E4F">
              <w:rPr>
                <w:rFonts w:ascii="Verdana" w:eastAsia="Verdana" w:hAnsi="Verdana" w:cs="Verdana"/>
                <w:sz w:val="18"/>
                <w:szCs w:val="18"/>
              </w:rPr>
              <w:br/>
            </w:r>
            <w:r>
              <w:rPr>
                <w:rFonts w:ascii="Verdana" w:eastAsia="Verdana" w:hAnsi="Verdana" w:cs="Verdana"/>
                <w:sz w:val="18"/>
                <w:szCs w:val="18"/>
              </w:rPr>
              <w:t>1. Om ingeschreven te worden moet een windhond de laatste twee races voor de sluitingsdatum van de inschrijving zonder diskwalificatie hebben volbracht. Een diskwalificatie tussen de sluitingsdatum van de inschrijving en de datum van het kampioenschap sluit deelname uit. Honden die gewond raken tijdens de eerste run van een race en moeten worden teruggetrokken als gevolg van een beslissing van een dierenarts (bewezen door een schriftelijke verklaring van de betrokken dierenarts), worden geacht de race of het parcours met succes te hebben voltooid.</w:t>
            </w:r>
          </w:p>
          <w:p w14:paraId="631694FA" w14:textId="6188676D" w:rsidR="00284071" w:rsidRDefault="00005E4F" w:rsidP="00F46BDB">
            <w:pPr>
              <w:autoSpaceDE w:val="0"/>
              <w:autoSpaceDN w:val="0"/>
              <w:adjustRightInd w:val="0"/>
              <w:rPr>
                <w:rFonts w:ascii="Verdana" w:hAnsi="Verdana"/>
                <w:sz w:val="18"/>
                <w:szCs w:val="18"/>
              </w:rPr>
            </w:pPr>
            <w:r>
              <w:rPr>
                <w:rFonts w:ascii="Verdana" w:eastAsia="Verdana" w:hAnsi="Verdana" w:cs="Verdana"/>
                <w:sz w:val="18"/>
                <w:szCs w:val="18"/>
              </w:rPr>
              <w:br/>
            </w:r>
            <w:r w:rsidR="003773B7">
              <w:rPr>
                <w:rFonts w:ascii="Verdana" w:eastAsia="Verdana" w:hAnsi="Verdana" w:cs="Verdana"/>
                <w:sz w:val="18"/>
                <w:szCs w:val="18"/>
              </w:rPr>
              <w:t xml:space="preserve">2. </w:t>
            </w:r>
            <w:r w:rsidR="003773B7" w:rsidRPr="00A41418">
              <w:rPr>
                <w:rFonts w:ascii="Verdana" w:eastAsia="Verdana" w:hAnsi="Verdana" w:cs="Verdana"/>
                <w:b/>
                <w:bCs/>
                <w:sz w:val="18"/>
                <w:szCs w:val="18"/>
              </w:rPr>
              <w:t>Europese kampioenen</w:t>
            </w:r>
            <w:r w:rsidR="003773B7" w:rsidRPr="00FE079A">
              <w:rPr>
                <w:rFonts w:ascii="Verdana" w:eastAsia="Verdana" w:hAnsi="Verdana" w:cs="Verdana"/>
                <w:b/>
                <w:sz w:val="18"/>
                <w:szCs w:val="18"/>
              </w:rPr>
              <w:t xml:space="preserve"> 20</w:t>
            </w:r>
            <w:r w:rsidR="009C1FF9" w:rsidRPr="00FE079A">
              <w:rPr>
                <w:rFonts w:ascii="Verdana" w:eastAsia="Verdana" w:hAnsi="Verdana" w:cs="Verdana"/>
                <w:b/>
                <w:sz w:val="18"/>
                <w:szCs w:val="18"/>
              </w:rPr>
              <w:t>22</w:t>
            </w:r>
            <w:r w:rsidR="00476857">
              <w:rPr>
                <w:rFonts w:ascii="Verdana" w:eastAsia="Verdana" w:hAnsi="Verdana" w:cs="Verdana"/>
                <w:sz w:val="18"/>
                <w:szCs w:val="18"/>
              </w:rPr>
              <w:t xml:space="preserve">, </w:t>
            </w:r>
            <w:r w:rsidR="003773B7">
              <w:rPr>
                <w:rFonts w:ascii="Verdana" w:eastAsia="Verdana" w:hAnsi="Verdana" w:cs="Verdana"/>
                <w:sz w:val="18"/>
                <w:szCs w:val="18"/>
              </w:rPr>
              <w:t>de</w:t>
            </w:r>
            <w:r w:rsidR="00476857">
              <w:rPr>
                <w:rFonts w:ascii="Verdana" w:eastAsia="Verdana" w:hAnsi="Verdana" w:cs="Verdana"/>
                <w:sz w:val="18"/>
                <w:szCs w:val="18"/>
              </w:rPr>
              <w:t xml:space="preserve"> Belgische winnaars van de </w:t>
            </w:r>
            <w:r w:rsidR="003773B7">
              <w:rPr>
                <w:rFonts w:ascii="Verdana" w:eastAsia="Verdana" w:hAnsi="Verdana" w:cs="Verdana"/>
                <w:sz w:val="18"/>
                <w:szCs w:val="18"/>
              </w:rPr>
              <w:t>Beker van België 20</w:t>
            </w:r>
            <w:r w:rsidR="00742566">
              <w:rPr>
                <w:rFonts w:ascii="Verdana" w:eastAsia="Verdana" w:hAnsi="Verdana" w:cs="Verdana"/>
                <w:sz w:val="18"/>
                <w:szCs w:val="18"/>
              </w:rPr>
              <w:t>22</w:t>
            </w:r>
            <w:r w:rsidR="003773B7">
              <w:rPr>
                <w:rFonts w:ascii="Verdana" w:eastAsia="Verdana" w:hAnsi="Verdana" w:cs="Verdana"/>
                <w:sz w:val="18"/>
                <w:szCs w:val="18"/>
              </w:rPr>
              <w:t xml:space="preserve"> mogen deelnemen zonder verdere voorwaarden.</w:t>
            </w:r>
            <w:r w:rsidR="003773B7">
              <w:rPr>
                <w:rFonts w:ascii="Verdana" w:eastAsia="Verdana" w:hAnsi="Verdana" w:cs="Verdana"/>
                <w:sz w:val="18"/>
                <w:szCs w:val="18"/>
              </w:rPr>
              <w:br/>
            </w:r>
            <w:r>
              <w:rPr>
                <w:rFonts w:ascii="Verdana" w:eastAsia="Verdana" w:hAnsi="Verdana" w:cs="Verdana"/>
                <w:sz w:val="18"/>
                <w:szCs w:val="18"/>
              </w:rPr>
              <w:br/>
            </w:r>
            <w:r w:rsidR="003773B7">
              <w:rPr>
                <w:rFonts w:ascii="Verdana" w:eastAsia="Verdana" w:hAnsi="Verdana" w:cs="Verdana"/>
                <w:sz w:val="18"/>
                <w:szCs w:val="18"/>
              </w:rPr>
              <w:t xml:space="preserve">3. </w:t>
            </w:r>
            <w:r w:rsidR="003773B7" w:rsidRPr="00C90360">
              <w:rPr>
                <w:rFonts w:ascii="Verdana" w:eastAsia="Verdana" w:hAnsi="Verdana" w:cs="Verdana"/>
                <w:b/>
                <w:bCs/>
                <w:sz w:val="18"/>
                <w:szCs w:val="18"/>
                <w:u w:val="single"/>
              </w:rPr>
              <w:t>Selectiecriteria</w:t>
            </w:r>
            <w:r w:rsidR="003773B7">
              <w:rPr>
                <w:rFonts w:ascii="Verdana" w:eastAsia="Verdana" w:hAnsi="Verdana" w:cs="Verdana"/>
                <w:sz w:val="18"/>
                <w:szCs w:val="18"/>
              </w:rPr>
              <w:t xml:space="preserve"> </w:t>
            </w:r>
            <w:r w:rsidR="003773B7" w:rsidRPr="00C90360">
              <w:rPr>
                <w:rFonts w:ascii="Verdana" w:eastAsia="Verdana" w:hAnsi="Verdana" w:cs="Verdana"/>
                <w:sz w:val="18"/>
                <w:szCs w:val="18"/>
              </w:rPr>
              <w:t>(indien nodig</w:t>
            </w:r>
            <w:r w:rsidR="00B17CD1" w:rsidRPr="00C90360">
              <w:rPr>
                <w:rFonts w:ascii="Verdana" w:eastAsia="Verdana" w:hAnsi="Verdana" w:cs="Verdana"/>
                <w:sz w:val="18"/>
                <w:szCs w:val="18"/>
              </w:rPr>
              <w:t xml:space="preserve"> – meer dan 6</w:t>
            </w:r>
            <w:r w:rsidR="009A281D" w:rsidRPr="00C90360">
              <w:rPr>
                <w:rFonts w:ascii="Verdana" w:eastAsia="Verdana" w:hAnsi="Verdana" w:cs="Verdana"/>
                <w:sz w:val="18"/>
                <w:szCs w:val="18"/>
              </w:rPr>
              <w:t xml:space="preserve"> honden</w:t>
            </w:r>
            <w:r w:rsidR="00DF4B39" w:rsidRPr="00C90360">
              <w:rPr>
                <w:rFonts w:ascii="Verdana" w:eastAsia="Verdana" w:hAnsi="Verdana" w:cs="Verdana"/>
                <w:sz w:val="18"/>
                <w:szCs w:val="18"/>
              </w:rPr>
              <w:t xml:space="preserve"> binnen 1 ras en/of geslacht</w:t>
            </w:r>
            <w:r w:rsidR="003773B7" w:rsidRPr="00C90360">
              <w:rPr>
                <w:rFonts w:ascii="Verdana" w:eastAsia="Verdana" w:hAnsi="Verdana" w:cs="Verdana"/>
                <w:sz w:val="18"/>
                <w:szCs w:val="18"/>
              </w:rPr>
              <w:t>)</w:t>
            </w:r>
            <w:r w:rsidR="003C1EBF">
              <w:rPr>
                <w:rFonts w:ascii="Verdana" w:eastAsia="Verdana" w:hAnsi="Verdana" w:cs="Verdana"/>
                <w:sz w:val="18"/>
                <w:szCs w:val="18"/>
              </w:rPr>
              <w:t>:</w:t>
            </w:r>
            <w:r w:rsidR="00FA42A9">
              <w:rPr>
                <w:rFonts w:ascii="Verdana" w:eastAsia="Verdana" w:hAnsi="Verdana" w:cs="Verdana"/>
                <w:sz w:val="18"/>
                <w:szCs w:val="18"/>
              </w:rPr>
              <w:br/>
            </w:r>
            <w:r w:rsidR="00B91966">
              <w:rPr>
                <w:rFonts w:ascii="Verdana" w:hAnsi="Verdana"/>
                <w:sz w:val="18"/>
                <w:szCs w:val="18"/>
              </w:rPr>
              <w:t xml:space="preserve"> </w:t>
            </w:r>
            <w:r w:rsidR="00B91966" w:rsidRPr="000E477A">
              <w:rPr>
                <w:rFonts w:ascii="Verdana" w:hAnsi="Verdana"/>
                <w:sz w:val="18"/>
                <w:szCs w:val="18"/>
              </w:rPr>
              <w:t>- Uittr</w:t>
            </w:r>
            <w:r w:rsidR="007401FC" w:rsidRPr="000E477A">
              <w:rPr>
                <w:rFonts w:ascii="Verdana" w:hAnsi="Verdana"/>
                <w:sz w:val="18"/>
                <w:szCs w:val="18"/>
              </w:rPr>
              <w:t xml:space="preserve">edende </w:t>
            </w:r>
            <w:r w:rsidR="00F92254" w:rsidRPr="000E477A">
              <w:rPr>
                <w:rFonts w:ascii="Verdana" w:hAnsi="Verdana"/>
                <w:sz w:val="18"/>
                <w:szCs w:val="18"/>
              </w:rPr>
              <w:t xml:space="preserve">FCI </w:t>
            </w:r>
            <w:r w:rsidR="007401FC" w:rsidRPr="000E477A">
              <w:rPr>
                <w:rFonts w:ascii="Verdana" w:hAnsi="Verdana"/>
                <w:sz w:val="18"/>
                <w:szCs w:val="18"/>
              </w:rPr>
              <w:t xml:space="preserve">Wereld kampioenen </w:t>
            </w:r>
            <w:r w:rsidR="00F92254" w:rsidRPr="000E477A">
              <w:rPr>
                <w:rFonts w:ascii="Verdana" w:hAnsi="Verdana"/>
                <w:sz w:val="18"/>
                <w:szCs w:val="18"/>
              </w:rPr>
              <w:t>en CSS</w:t>
            </w:r>
            <w:r w:rsidR="00F92254" w:rsidRPr="000E477A">
              <w:rPr>
                <w:rFonts w:ascii="Verdana" w:hAnsi="Verdana"/>
                <w:sz w:val="18"/>
                <w:szCs w:val="18"/>
              </w:rPr>
              <w:br/>
              <w:t xml:space="preserve">   Wereld winnaars </w:t>
            </w:r>
            <w:r w:rsidR="007401FC" w:rsidRPr="000E477A">
              <w:rPr>
                <w:rFonts w:ascii="Verdana" w:hAnsi="Verdana"/>
                <w:sz w:val="18"/>
                <w:szCs w:val="18"/>
              </w:rPr>
              <w:t xml:space="preserve">zijn </w:t>
            </w:r>
            <w:r w:rsidR="00BF2A68" w:rsidRPr="000E477A">
              <w:rPr>
                <w:rFonts w:ascii="Verdana" w:hAnsi="Verdana"/>
                <w:sz w:val="18"/>
                <w:szCs w:val="18"/>
              </w:rPr>
              <w:t xml:space="preserve">automatisch </w:t>
            </w:r>
            <w:r w:rsidR="000E477A">
              <w:rPr>
                <w:rFonts w:ascii="Verdana" w:hAnsi="Verdana"/>
                <w:sz w:val="18"/>
                <w:szCs w:val="18"/>
              </w:rPr>
              <w:t>geselecteerd</w:t>
            </w:r>
            <w:r w:rsidR="000E477A">
              <w:rPr>
                <w:rFonts w:ascii="Verdana" w:hAnsi="Verdana"/>
                <w:sz w:val="18"/>
                <w:szCs w:val="18"/>
              </w:rPr>
              <w:br/>
              <w:t xml:space="preserve">   </w:t>
            </w:r>
            <w:r w:rsidR="00B91966" w:rsidRPr="000E477A">
              <w:rPr>
                <w:rFonts w:ascii="Verdana" w:hAnsi="Verdana"/>
                <w:sz w:val="18"/>
                <w:szCs w:val="18"/>
              </w:rPr>
              <w:t>in</w:t>
            </w:r>
            <w:r w:rsidR="000E477A">
              <w:rPr>
                <w:rFonts w:ascii="Verdana" w:hAnsi="Verdana"/>
                <w:sz w:val="18"/>
                <w:szCs w:val="18"/>
              </w:rPr>
              <w:t> </w:t>
            </w:r>
            <w:proofErr w:type="spellStart"/>
            <w:r w:rsidR="00B91966">
              <w:rPr>
                <w:rFonts w:ascii="Verdana" w:hAnsi="Verdana"/>
                <w:sz w:val="18"/>
                <w:szCs w:val="18"/>
              </w:rPr>
              <w:t>bovental</w:t>
            </w:r>
            <w:proofErr w:type="spellEnd"/>
            <w:r w:rsidR="00B91966">
              <w:rPr>
                <w:rFonts w:ascii="Verdana" w:hAnsi="Verdana"/>
                <w:sz w:val="18"/>
                <w:szCs w:val="18"/>
              </w:rPr>
              <w:t>;</w:t>
            </w:r>
          </w:p>
          <w:p w14:paraId="2ECA3361" w14:textId="612B67EB" w:rsidR="00320E34" w:rsidRDefault="0088743C" w:rsidP="00F46BDB">
            <w:pPr>
              <w:autoSpaceDE w:val="0"/>
              <w:autoSpaceDN w:val="0"/>
              <w:adjustRightInd w:val="0"/>
              <w:rPr>
                <w:rFonts w:ascii="Verdana" w:hAnsi="Verdana"/>
                <w:sz w:val="18"/>
                <w:szCs w:val="18"/>
              </w:rPr>
            </w:pPr>
            <w:r>
              <w:rPr>
                <w:rFonts w:ascii="Verdana" w:hAnsi="Verdana"/>
                <w:sz w:val="18"/>
                <w:szCs w:val="18"/>
              </w:rPr>
              <w:t xml:space="preserve"> - Opgenomen zijn in de </w:t>
            </w:r>
            <w:r w:rsidR="002C282A">
              <w:rPr>
                <w:rFonts w:ascii="Verdana" w:hAnsi="Verdana"/>
                <w:sz w:val="18"/>
                <w:szCs w:val="18"/>
              </w:rPr>
              <w:t xml:space="preserve">Belgische </w:t>
            </w:r>
            <w:r>
              <w:rPr>
                <w:rFonts w:ascii="Verdana" w:hAnsi="Verdana"/>
                <w:sz w:val="18"/>
                <w:szCs w:val="18"/>
              </w:rPr>
              <w:t>beker</w:t>
            </w:r>
            <w:r w:rsidR="002C282A">
              <w:rPr>
                <w:rFonts w:ascii="Verdana" w:hAnsi="Verdana"/>
                <w:sz w:val="18"/>
                <w:szCs w:val="18"/>
              </w:rPr>
              <w:t xml:space="preserve"> </w:t>
            </w:r>
            <w:r>
              <w:rPr>
                <w:rFonts w:ascii="Verdana" w:hAnsi="Verdana"/>
                <w:sz w:val="18"/>
                <w:szCs w:val="18"/>
              </w:rPr>
              <w:t>ein</w:t>
            </w:r>
            <w:r w:rsidR="00AF4BCE">
              <w:rPr>
                <w:rFonts w:ascii="Verdana" w:hAnsi="Verdana"/>
                <w:sz w:val="18"/>
                <w:szCs w:val="18"/>
              </w:rPr>
              <w:t>d</w:t>
            </w:r>
            <w:r>
              <w:rPr>
                <w:rFonts w:ascii="Verdana" w:hAnsi="Verdana"/>
                <w:sz w:val="18"/>
                <w:szCs w:val="18"/>
              </w:rPr>
              <w:t>stand</w:t>
            </w:r>
          </w:p>
          <w:p w14:paraId="0F094F4E" w14:textId="66E73C69" w:rsidR="0088743C" w:rsidRDefault="00DB2EC4" w:rsidP="00F46BDB">
            <w:pPr>
              <w:autoSpaceDE w:val="0"/>
              <w:autoSpaceDN w:val="0"/>
              <w:adjustRightInd w:val="0"/>
              <w:rPr>
                <w:rFonts w:ascii="Verdana" w:hAnsi="Verdana"/>
                <w:sz w:val="18"/>
                <w:szCs w:val="18"/>
              </w:rPr>
            </w:pPr>
            <w:r>
              <w:rPr>
                <w:rFonts w:ascii="Verdana" w:hAnsi="Verdana"/>
                <w:sz w:val="18"/>
                <w:szCs w:val="18"/>
              </w:rPr>
              <w:t xml:space="preserve">  </w:t>
            </w:r>
            <w:r w:rsidR="00320E34">
              <w:rPr>
                <w:rFonts w:ascii="Verdana" w:hAnsi="Verdana"/>
                <w:sz w:val="18"/>
                <w:szCs w:val="18"/>
              </w:rPr>
              <w:t xml:space="preserve"> </w:t>
            </w:r>
            <w:r w:rsidR="0088743C">
              <w:rPr>
                <w:rFonts w:ascii="Verdana" w:hAnsi="Verdana"/>
                <w:sz w:val="18"/>
                <w:szCs w:val="18"/>
              </w:rPr>
              <w:t>van 2022</w:t>
            </w:r>
            <w:r w:rsidR="00667E19">
              <w:rPr>
                <w:rFonts w:ascii="Verdana" w:hAnsi="Verdana"/>
                <w:sz w:val="18"/>
                <w:szCs w:val="18"/>
              </w:rPr>
              <w:t>.</w:t>
            </w:r>
          </w:p>
          <w:p w14:paraId="5E666CEC" w14:textId="1B53678C" w:rsidR="00F043A5" w:rsidRPr="009C6DF7" w:rsidRDefault="00F62582" w:rsidP="00F46BDB">
            <w:pPr>
              <w:autoSpaceDE w:val="0"/>
              <w:autoSpaceDN w:val="0"/>
              <w:adjustRightInd w:val="0"/>
              <w:rPr>
                <w:rFonts w:ascii="Verdana" w:hAnsi="Verdana"/>
                <w:sz w:val="18"/>
                <w:szCs w:val="18"/>
              </w:rPr>
            </w:pPr>
            <w:r w:rsidRPr="009C6DF7">
              <w:rPr>
                <w:rFonts w:ascii="Verdana" w:hAnsi="Verdana"/>
                <w:sz w:val="18"/>
                <w:szCs w:val="18"/>
              </w:rPr>
              <w:t xml:space="preserve"> - </w:t>
            </w:r>
            <w:r w:rsidR="00667E19" w:rsidRPr="009C6DF7">
              <w:rPr>
                <w:rFonts w:ascii="Verdana" w:hAnsi="Verdana"/>
                <w:sz w:val="18"/>
                <w:szCs w:val="18"/>
              </w:rPr>
              <w:t>zie Belgische reglement:</w:t>
            </w:r>
            <w:r w:rsidR="00FB6FEF" w:rsidRPr="009C6DF7">
              <w:rPr>
                <w:rFonts w:ascii="Verdana" w:hAnsi="Verdana"/>
                <w:sz w:val="18"/>
                <w:szCs w:val="18"/>
              </w:rPr>
              <w:t xml:space="preserve"> </w:t>
            </w:r>
            <w:hyperlink r:id="rId11" w:history="1">
              <w:r w:rsidR="00FB6FEF" w:rsidRPr="009C6DF7">
                <w:rPr>
                  <w:rStyle w:val="Hyperlink"/>
                  <w:rFonts w:ascii="Verdana" w:hAnsi="Verdana"/>
                  <w:sz w:val="18"/>
                  <w:szCs w:val="18"/>
                </w:rPr>
                <w:t>2023_regl_coursing_v2023_crcb_nl</w:t>
              </w:r>
            </w:hyperlink>
            <w:r w:rsidR="00FB6FEF" w:rsidRPr="009C6DF7">
              <w:rPr>
                <w:rFonts w:ascii="Verdana" w:hAnsi="Verdana"/>
                <w:sz w:val="18"/>
                <w:szCs w:val="18"/>
              </w:rPr>
              <w:t xml:space="preserve"> , hoofdstuk 5 op pagina 35.</w:t>
            </w:r>
            <w:r w:rsidR="009A37F8" w:rsidRPr="009C6DF7">
              <w:rPr>
                <w:rFonts w:ascii="Verdana" w:hAnsi="Verdana"/>
                <w:sz w:val="18"/>
                <w:szCs w:val="18"/>
              </w:rPr>
              <w:t xml:space="preserve"> En selectie lijst op de </w:t>
            </w:r>
            <w:r w:rsidR="009C6DF7" w:rsidRPr="009C6DF7">
              <w:rPr>
                <w:rFonts w:ascii="Verdana" w:hAnsi="Verdana"/>
                <w:sz w:val="18"/>
                <w:szCs w:val="18"/>
              </w:rPr>
              <w:t>website</w:t>
            </w:r>
            <w:r w:rsidR="009A37F8" w:rsidRPr="009C6DF7">
              <w:rPr>
                <w:rFonts w:ascii="Verdana" w:hAnsi="Verdana"/>
                <w:sz w:val="18"/>
                <w:szCs w:val="18"/>
              </w:rPr>
              <w:t xml:space="preserve"> </w:t>
            </w:r>
            <w:hyperlink r:id="rId12" w:history="1">
              <w:r w:rsidR="009A37F8" w:rsidRPr="009C6DF7">
                <w:rPr>
                  <w:rStyle w:val="Hyperlink"/>
                  <w:rFonts w:ascii="Verdana" w:hAnsi="Verdana"/>
                  <w:sz w:val="18"/>
                  <w:szCs w:val="18"/>
                </w:rPr>
                <w:t xml:space="preserve">van </w:t>
              </w:r>
              <w:proofErr w:type="spellStart"/>
              <w:r w:rsidR="009A37F8" w:rsidRPr="009C6DF7">
                <w:rPr>
                  <w:rStyle w:val="Hyperlink"/>
                  <w:rFonts w:ascii="Verdana" w:hAnsi="Verdana"/>
                  <w:sz w:val="18"/>
                  <w:szCs w:val="18"/>
                </w:rPr>
                <w:t>crcb</w:t>
              </w:r>
              <w:proofErr w:type="spellEnd"/>
            </w:hyperlink>
            <w:r w:rsidR="009A37F8" w:rsidRPr="009C6DF7">
              <w:rPr>
                <w:rFonts w:ascii="Verdana" w:hAnsi="Verdana"/>
                <w:sz w:val="18"/>
                <w:szCs w:val="18"/>
              </w:rPr>
              <w:t>.</w:t>
            </w:r>
          </w:p>
          <w:p w14:paraId="16170755" w14:textId="77777777" w:rsidR="00FB6FEF" w:rsidRPr="00A41418" w:rsidRDefault="00FB6FEF" w:rsidP="00F46BDB">
            <w:pPr>
              <w:autoSpaceDE w:val="0"/>
              <w:autoSpaceDN w:val="0"/>
              <w:adjustRightInd w:val="0"/>
              <w:rPr>
                <w:rFonts w:ascii="Verdana" w:hAnsi="Verdana"/>
                <w:sz w:val="16"/>
                <w:szCs w:val="16"/>
              </w:rPr>
            </w:pPr>
          </w:p>
          <w:p w14:paraId="6E778ABC" w14:textId="160E58F9" w:rsidR="0013123A" w:rsidRPr="00B123D5" w:rsidRDefault="00037281" w:rsidP="00DF4B39">
            <w:pPr>
              <w:autoSpaceDE w:val="0"/>
              <w:autoSpaceDN w:val="0"/>
              <w:adjustRightInd w:val="0"/>
              <w:rPr>
                <w:rFonts w:ascii="Verdana" w:hAnsi="Verdana"/>
                <w:sz w:val="18"/>
                <w:szCs w:val="18"/>
              </w:rPr>
            </w:pPr>
            <w:r>
              <w:rPr>
                <w:rFonts w:ascii="Verdana" w:hAnsi="Verdana"/>
                <w:sz w:val="18"/>
                <w:szCs w:val="18"/>
              </w:rPr>
              <w:t xml:space="preserve">4. </w:t>
            </w:r>
            <w:r w:rsidR="000C2A33" w:rsidRPr="00037281">
              <w:rPr>
                <w:rFonts w:ascii="Verdana" w:hAnsi="Verdana"/>
                <w:b/>
                <w:bCs/>
                <w:sz w:val="18"/>
                <w:szCs w:val="18"/>
                <w:u w:val="single"/>
              </w:rPr>
              <w:t>Nota</w:t>
            </w:r>
            <w:r w:rsidR="000C2A33">
              <w:rPr>
                <w:rFonts w:ascii="Verdana" w:hAnsi="Verdana"/>
                <w:sz w:val="18"/>
                <w:szCs w:val="18"/>
              </w:rPr>
              <w:t>:</w:t>
            </w:r>
            <w:r>
              <w:rPr>
                <w:rFonts w:ascii="Verdana" w:hAnsi="Verdana"/>
                <w:sz w:val="18"/>
                <w:szCs w:val="18"/>
              </w:rPr>
              <w:t xml:space="preserve"> </w:t>
            </w:r>
            <w:r w:rsidR="000C2A33" w:rsidRPr="000C2A33">
              <w:rPr>
                <w:rFonts w:ascii="Verdana" w:hAnsi="Verdana"/>
                <w:sz w:val="18"/>
                <w:szCs w:val="18"/>
              </w:rPr>
              <w:t>Informatie over honden en eigenaars wordt geregistreerd in het IT-systemen van de Zweedse Windhondenclub (</w:t>
            </w:r>
            <w:proofErr w:type="spellStart"/>
            <w:r w:rsidR="000C2A33" w:rsidRPr="000C2A33">
              <w:rPr>
                <w:rFonts w:ascii="Verdana" w:hAnsi="Verdana"/>
                <w:sz w:val="18"/>
                <w:szCs w:val="18"/>
              </w:rPr>
              <w:t>SvVK</w:t>
            </w:r>
            <w:proofErr w:type="spellEnd"/>
            <w:r w:rsidR="000C2A33" w:rsidRPr="000C2A33">
              <w:rPr>
                <w:rFonts w:ascii="Verdana" w:hAnsi="Verdana"/>
                <w:sz w:val="18"/>
                <w:szCs w:val="18"/>
              </w:rPr>
              <w:t xml:space="preserve">) en de Zweedse Kennelclub (SKK). </w:t>
            </w:r>
            <w:r w:rsidR="000E477A">
              <w:rPr>
                <w:rFonts w:ascii="Verdana" w:hAnsi="Verdana"/>
                <w:sz w:val="18"/>
                <w:szCs w:val="18"/>
              </w:rPr>
              <w:t>Gelieve alle eigenaren te voorzien van de gegevensbeschermingsbeschrijving van het systeem</w:t>
            </w:r>
            <w:r w:rsidR="0095137A" w:rsidRPr="0095137A">
              <w:rPr>
                <w:rFonts w:ascii="Verdana" w:hAnsi="Verdana"/>
                <w:sz w:val="18"/>
                <w:szCs w:val="18"/>
              </w:rPr>
              <w:t>:</w:t>
            </w:r>
          </w:p>
          <w:p w14:paraId="19F28584" w14:textId="536FC235" w:rsidR="00037281" w:rsidRPr="00B123D5" w:rsidRDefault="00000000" w:rsidP="00DF4B39">
            <w:pPr>
              <w:autoSpaceDE w:val="0"/>
              <w:autoSpaceDN w:val="0"/>
              <w:adjustRightInd w:val="0"/>
              <w:rPr>
                <w:rFonts w:ascii="Verdana" w:hAnsi="Verdana"/>
                <w:sz w:val="18"/>
                <w:szCs w:val="18"/>
              </w:rPr>
            </w:pPr>
            <w:hyperlink r:id="rId13" w:history="1">
              <w:r w:rsidR="00FB065D" w:rsidRPr="00B123D5">
                <w:rPr>
                  <w:rStyle w:val="Hyperlink"/>
                  <w:rFonts w:ascii="Verdana" w:hAnsi="Verdana"/>
                  <w:sz w:val="18"/>
                  <w:szCs w:val="18"/>
                </w:rPr>
                <w:t xml:space="preserve">Om </w:t>
              </w:r>
              <w:proofErr w:type="spellStart"/>
              <w:r w:rsidR="00FB065D" w:rsidRPr="00B123D5">
                <w:rPr>
                  <w:rStyle w:val="Hyperlink"/>
                  <w:rFonts w:ascii="Verdana" w:hAnsi="Verdana"/>
                  <w:sz w:val="18"/>
                  <w:szCs w:val="18"/>
                </w:rPr>
                <w:t>personuppgiftsbehandling</w:t>
              </w:r>
              <w:proofErr w:type="spellEnd"/>
              <w:r w:rsidR="00FB065D" w:rsidRPr="00B123D5">
                <w:rPr>
                  <w:rStyle w:val="Hyperlink"/>
                  <w:rFonts w:ascii="Verdana" w:hAnsi="Verdana"/>
                  <w:sz w:val="18"/>
                  <w:szCs w:val="18"/>
                </w:rPr>
                <w:t xml:space="preserve"> | Svenska </w:t>
              </w:r>
              <w:proofErr w:type="spellStart"/>
              <w:r w:rsidR="00FB065D" w:rsidRPr="00B123D5">
                <w:rPr>
                  <w:rStyle w:val="Hyperlink"/>
                  <w:rFonts w:ascii="Verdana" w:hAnsi="Verdana"/>
                  <w:sz w:val="18"/>
                  <w:szCs w:val="18"/>
                </w:rPr>
                <w:t>Kennelklubben</w:t>
              </w:r>
              <w:proofErr w:type="spellEnd"/>
              <w:r w:rsidR="00FB065D" w:rsidRPr="00B123D5">
                <w:rPr>
                  <w:rStyle w:val="Hyperlink"/>
                  <w:rFonts w:ascii="Verdana" w:hAnsi="Verdana"/>
                  <w:sz w:val="18"/>
                  <w:szCs w:val="18"/>
                </w:rPr>
                <w:t xml:space="preserve"> (skk.se)</w:t>
              </w:r>
            </w:hyperlink>
          </w:p>
          <w:p w14:paraId="00000025" w14:textId="6368EAF4" w:rsidR="00F65544" w:rsidRPr="00A41418" w:rsidRDefault="00F65544" w:rsidP="007028B1">
            <w:pPr>
              <w:autoSpaceDE w:val="0"/>
              <w:autoSpaceDN w:val="0"/>
              <w:adjustRightInd w:val="0"/>
              <w:rPr>
                <w:rFonts w:ascii="Verdana" w:eastAsia="Verdana" w:hAnsi="Verdana" w:cs="Verdana"/>
                <w:sz w:val="16"/>
                <w:szCs w:val="16"/>
              </w:rPr>
            </w:pPr>
          </w:p>
        </w:tc>
        <w:tc>
          <w:tcPr>
            <w:tcW w:w="160" w:type="dxa"/>
            <w:tcBorders>
              <w:top w:val="single" w:sz="4" w:space="0" w:color="000000"/>
              <w:left w:val="single" w:sz="4" w:space="0" w:color="000000"/>
              <w:bottom w:val="single" w:sz="4" w:space="0" w:color="000000"/>
              <w:right w:val="single" w:sz="4" w:space="0" w:color="000000"/>
            </w:tcBorders>
          </w:tcPr>
          <w:p w14:paraId="00000026" w14:textId="77777777" w:rsidR="002F7AAF" w:rsidRDefault="002F7AAF">
            <w:pPr>
              <w:rPr>
                <w:rFonts w:ascii="Arial" w:eastAsia="Arial" w:hAnsi="Arial" w:cs="Arial"/>
                <w:sz w:val="20"/>
                <w:szCs w:val="20"/>
              </w:rPr>
            </w:pPr>
          </w:p>
        </w:tc>
        <w:tc>
          <w:tcPr>
            <w:tcW w:w="5226" w:type="dxa"/>
            <w:tcBorders>
              <w:top w:val="single" w:sz="4" w:space="0" w:color="000000"/>
              <w:left w:val="single" w:sz="4" w:space="0" w:color="000000"/>
              <w:bottom w:val="single" w:sz="4" w:space="0" w:color="000000"/>
              <w:right w:val="single" w:sz="4" w:space="0" w:color="000000"/>
            </w:tcBorders>
          </w:tcPr>
          <w:p w14:paraId="00000027" w14:textId="25120580" w:rsidR="002F7AAF" w:rsidRPr="008B435A" w:rsidRDefault="003773B7">
            <w:pPr>
              <w:rPr>
                <w:rFonts w:ascii="Verdana" w:eastAsia="Verdana" w:hAnsi="Verdana" w:cs="Verdana"/>
                <w:sz w:val="18"/>
                <w:szCs w:val="18"/>
                <w:lang w:val="fr-BE"/>
              </w:rPr>
            </w:pPr>
            <w:r w:rsidRPr="008B435A">
              <w:rPr>
                <w:rFonts w:ascii="Verdana" w:eastAsia="Verdana" w:hAnsi="Verdana" w:cs="Verdana"/>
                <w:b/>
                <w:sz w:val="18"/>
                <w:szCs w:val="18"/>
                <w:lang w:val="fr-BE"/>
              </w:rPr>
              <w:t>Sélection Belge</w:t>
            </w:r>
            <w:r w:rsidRPr="008B435A">
              <w:rPr>
                <w:rFonts w:ascii="Verdana" w:eastAsia="Verdana" w:hAnsi="Verdana" w:cs="Verdana"/>
                <w:sz w:val="18"/>
                <w:szCs w:val="18"/>
                <w:lang w:val="fr-BE"/>
              </w:rPr>
              <w:t> :</w:t>
            </w:r>
            <w:r w:rsidR="00F65544" w:rsidRPr="008B435A">
              <w:rPr>
                <w:rFonts w:ascii="Verdana" w:eastAsia="Verdana" w:hAnsi="Verdana" w:cs="Verdana"/>
                <w:sz w:val="18"/>
                <w:szCs w:val="18"/>
                <w:lang w:val="fr-BE"/>
              </w:rPr>
              <w:br/>
            </w:r>
            <w:r w:rsidRPr="008B435A">
              <w:rPr>
                <w:rFonts w:ascii="Verdana" w:eastAsia="Verdana" w:hAnsi="Verdana" w:cs="Verdana"/>
                <w:sz w:val="18"/>
                <w:szCs w:val="18"/>
                <w:lang w:val="fr-BE"/>
              </w:rPr>
              <w:t xml:space="preserve">1. Pour être inscrit, tout lévrier doit avoir terminé les deux dernières courses avant la date limite d'inscription sans être disqualifié. Une disqualification entre la date de clôture des inscriptions et la date du championnat exclut la participation. Les chiens </w:t>
            </w:r>
            <w:r w:rsidR="008B435A" w:rsidRPr="008B435A">
              <w:rPr>
                <w:rFonts w:ascii="Verdana" w:eastAsia="Verdana" w:hAnsi="Verdana" w:cs="Verdana"/>
                <w:sz w:val="18"/>
                <w:szCs w:val="18"/>
                <w:lang w:val="fr-BE"/>
              </w:rPr>
              <w:t>qui se blessent pendant la première manche d'une course et doivent</w:t>
            </w:r>
            <w:r w:rsidRPr="008B435A">
              <w:rPr>
                <w:rFonts w:ascii="Verdana" w:eastAsia="Verdana" w:hAnsi="Verdana" w:cs="Verdana"/>
                <w:sz w:val="18"/>
                <w:szCs w:val="18"/>
                <w:lang w:val="fr-BE"/>
              </w:rPr>
              <w:t xml:space="preserve"> être retirés sur décision d'un vétérinaire (prouvée par une déclaration écrite du vétérinaire concerné), sont considérés comme ayant terminé la course ou le parcours avec succès.</w:t>
            </w:r>
          </w:p>
          <w:p w14:paraId="4FC66F9C" w14:textId="698C7239" w:rsidR="002F1674" w:rsidRPr="008B435A" w:rsidRDefault="00005E4F" w:rsidP="002F1674">
            <w:pPr>
              <w:rPr>
                <w:rFonts w:ascii="Verdana" w:eastAsia="Verdana" w:hAnsi="Verdana" w:cs="Verdana"/>
                <w:sz w:val="18"/>
                <w:szCs w:val="18"/>
                <w:lang w:val="fr-BE"/>
              </w:rPr>
            </w:pPr>
            <w:r w:rsidRPr="008B435A">
              <w:rPr>
                <w:rFonts w:ascii="Verdana" w:eastAsia="Verdana" w:hAnsi="Verdana" w:cs="Verdana"/>
                <w:sz w:val="18"/>
                <w:szCs w:val="18"/>
                <w:lang w:val="fr-BE"/>
              </w:rPr>
              <w:br/>
            </w:r>
            <w:r w:rsidR="003773B7" w:rsidRPr="008B435A">
              <w:rPr>
                <w:rFonts w:ascii="Verdana" w:eastAsia="Verdana" w:hAnsi="Verdana" w:cs="Verdana"/>
                <w:sz w:val="18"/>
                <w:szCs w:val="18"/>
                <w:lang w:val="fr-BE"/>
              </w:rPr>
              <w:t xml:space="preserve">2. </w:t>
            </w:r>
            <w:r w:rsidR="003773B7" w:rsidRPr="008B435A">
              <w:rPr>
                <w:rFonts w:ascii="Verdana" w:eastAsia="Verdana" w:hAnsi="Verdana" w:cs="Verdana"/>
                <w:b/>
                <w:bCs/>
                <w:sz w:val="18"/>
                <w:szCs w:val="18"/>
                <w:lang w:val="fr-BE"/>
              </w:rPr>
              <w:t>Champions Européen</w:t>
            </w:r>
            <w:r w:rsidR="008B435A">
              <w:rPr>
                <w:rFonts w:ascii="Verdana" w:eastAsia="Verdana" w:hAnsi="Verdana" w:cs="Verdana"/>
                <w:b/>
                <w:bCs/>
                <w:sz w:val="18"/>
                <w:szCs w:val="18"/>
                <w:lang w:val="fr-BE"/>
              </w:rPr>
              <w:t>s</w:t>
            </w:r>
            <w:r w:rsidR="003773B7" w:rsidRPr="00FE079A">
              <w:rPr>
                <w:rFonts w:ascii="Verdana" w:eastAsia="Verdana" w:hAnsi="Verdana" w:cs="Verdana"/>
                <w:b/>
                <w:sz w:val="18"/>
                <w:szCs w:val="18"/>
                <w:lang w:val="fr-BE"/>
              </w:rPr>
              <w:t xml:space="preserve"> 20</w:t>
            </w:r>
            <w:r w:rsidR="002D70B9" w:rsidRPr="00FE079A">
              <w:rPr>
                <w:rFonts w:ascii="Verdana" w:eastAsia="Verdana" w:hAnsi="Verdana" w:cs="Verdana"/>
                <w:b/>
                <w:sz w:val="18"/>
                <w:szCs w:val="18"/>
                <w:lang w:val="fr-BE"/>
              </w:rPr>
              <w:t>22</w:t>
            </w:r>
            <w:r w:rsidR="00476857" w:rsidRPr="008B435A">
              <w:rPr>
                <w:rFonts w:ascii="Verdana" w:eastAsia="Verdana" w:hAnsi="Verdana" w:cs="Verdana"/>
                <w:sz w:val="18"/>
                <w:szCs w:val="18"/>
                <w:lang w:val="fr-BE"/>
              </w:rPr>
              <w:t>, les vainqueurs Belge</w:t>
            </w:r>
            <w:r w:rsidR="008B435A">
              <w:rPr>
                <w:rFonts w:ascii="Verdana" w:eastAsia="Verdana" w:hAnsi="Verdana" w:cs="Verdana"/>
                <w:sz w:val="18"/>
                <w:szCs w:val="18"/>
                <w:lang w:val="fr-BE"/>
              </w:rPr>
              <w:t>s</w:t>
            </w:r>
            <w:r w:rsidR="00476857" w:rsidRPr="008B435A">
              <w:rPr>
                <w:rFonts w:ascii="Verdana" w:eastAsia="Verdana" w:hAnsi="Verdana" w:cs="Verdana"/>
                <w:sz w:val="18"/>
                <w:szCs w:val="18"/>
                <w:lang w:val="fr-BE"/>
              </w:rPr>
              <w:t xml:space="preserve"> de la </w:t>
            </w:r>
            <w:r w:rsidR="003773B7" w:rsidRPr="008B435A">
              <w:rPr>
                <w:rFonts w:ascii="Verdana" w:eastAsia="Verdana" w:hAnsi="Verdana" w:cs="Verdana"/>
                <w:sz w:val="18"/>
                <w:szCs w:val="18"/>
                <w:lang w:val="fr-BE"/>
              </w:rPr>
              <w:t>Coupe de Belgique 20</w:t>
            </w:r>
            <w:r w:rsidR="00B32728" w:rsidRPr="008B435A">
              <w:rPr>
                <w:rFonts w:ascii="Verdana" w:eastAsia="Verdana" w:hAnsi="Verdana" w:cs="Verdana"/>
                <w:sz w:val="18"/>
                <w:szCs w:val="18"/>
                <w:lang w:val="fr-BE"/>
              </w:rPr>
              <w:t>22</w:t>
            </w:r>
            <w:r w:rsidR="003773B7" w:rsidRPr="008B435A">
              <w:rPr>
                <w:rFonts w:ascii="Verdana" w:eastAsia="Verdana" w:hAnsi="Verdana" w:cs="Verdana"/>
                <w:sz w:val="18"/>
                <w:szCs w:val="18"/>
                <w:lang w:val="fr-BE"/>
              </w:rPr>
              <w:t xml:space="preserve"> peuvent participer sans conditions supplémentaires.</w:t>
            </w:r>
            <w:r w:rsidR="00476857" w:rsidRPr="008B435A">
              <w:rPr>
                <w:rFonts w:ascii="Verdana" w:eastAsia="Verdana" w:hAnsi="Verdana" w:cs="Verdana"/>
                <w:sz w:val="18"/>
                <w:szCs w:val="18"/>
                <w:lang w:val="fr-BE"/>
              </w:rPr>
              <w:br/>
            </w:r>
            <w:r w:rsidRPr="008B435A">
              <w:rPr>
                <w:rFonts w:ascii="Verdana" w:eastAsia="Verdana" w:hAnsi="Verdana" w:cs="Verdana"/>
                <w:sz w:val="18"/>
                <w:szCs w:val="18"/>
                <w:lang w:val="fr-BE"/>
              </w:rPr>
              <w:br/>
            </w:r>
            <w:r w:rsidR="002F1674" w:rsidRPr="008B435A">
              <w:rPr>
                <w:rFonts w:ascii="Verdana" w:eastAsia="Verdana" w:hAnsi="Verdana" w:cs="Verdana"/>
                <w:sz w:val="18"/>
                <w:szCs w:val="18"/>
                <w:lang w:val="fr-BE"/>
              </w:rPr>
              <w:t xml:space="preserve">3. </w:t>
            </w:r>
            <w:r w:rsidR="002F1674" w:rsidRPr="008B435A">
              <w:rPr>
                <w:rFonts w:ascii="Verdana" w:eastAsia="Verdana" w:hAnsi="Verdana" w:cs="Verdana"/>
                <w:b/>
                <w:bCs/>
                <w:sz w:val="18"/>
                <w:szCs w:val="18"/>
                <w:u w:val="single"/>
                <w:lang w:val="fr-BE"/>
              </w:rPr>
              <w:t>Critères de sélection</w:t>
            </w:r>
            <w:r w:rsidR="002F1674" w:rsidRPr="008B435A">
              <w:rPr>
                <w:rFonts w:ascii="Verdana" w:eastAsia="Verdana" w:hAnsi="Verdana" w:cs="Verdana"/>
                <w:sz w:val="18"/>
                <w:szCs w:val="18"/>
                <w:lang w:val="fr-BE"/>
              </w:rPr>
              <w:t xml:space="preserve"> (si nécessaire - plus de 6 chiens d'une même race et/ou d'un même sexe)</w:t>
            </w:r>
            <w:r w:rsidR="00B552E6" w:rsidRPr="008B435A">
              <w:rPr>
                <w:rFonts w:ascii="Verdana" w:eastAsia="Verdana" w:hAnsi="Verdana" w:cs="Verdana"/>
                <w:sz w:val="18"/>
                <w:szCs w:val="18"/>
                <w:lang w:val="fr-BE"/>
              </w:rPr>
              <w:t>:</w:t>
            </w:r>
          </w:p>
          <w:p w14:paraId="05B5F715" w14:textId="3F048F09" w:rsidR="009C6DF7" w:rsidRDefault="002F1674" w:rsidP="007401FC">
            <w:pPr>
              <w:rPr>
                <w:rFonts w:ascii="Verdana" w:eastAsia="Verdana" w:hAnsi="Verdana" w:cs="Verdana"/>
                <w:sz w:val="18"/>
                <w:szCs w:val="18"/>
                <w:lang w:val="fr-BE"/>
              </w:rPr>
            </w:pPr>
            <w:r w:rsidRPr="008B435A">
              <w:rPr>
                <w:rFonts w:ascii="Verdana" w:eastAsia="Verdana" w:hAnsi="Verdana" w:cs="Verdana"/>
                <w:sz w:val="18"/>
                <w:szCs w:val="18"/>
                <w:lang w:val="fr-BE"/>
              </w:rPr>
              <w:t xml:space="preserve"> </w:t>
            </w:r>
            <w:r w:rsidRPr="000E477A">
              <w:rPr>
                <w:rFonts w:ascii="Verdana" w:eastAsia="Verdana" w:hAnsi="Verdana" w:cs="Verdana"/>
                <w:sz w:val="18"/>
                <w:szCs w:val="18"/>
                <w:lang w:val="fr-BE"/>
              </w:rPr>
              <w:t xml:space="preserve">- </w:t>
            </w:r>
            <w:r w:rsidR="009C6DF7" w:rsidRPr="000E477A">
              <w:rPr>
                <w:rFonts w:ascii="Verdana" w:eastAsia="Verdana" w:hAnsi="Verdana" w:cs="Verdana"/>
                <w:sz w:val="18"/>
                <w:szCs w:val="18"/>
                <w:lang w:val="fr-BE"/>
              </w:rPr>
              <w:t>Les champions d</w:t>
            </w:r>
            <w:r w:rsidR="007401FC" w:rsidRPr="000E477A">
              <w:rPr>
                <w:rFonts w:ascii="Verdana" w:eastAsia="Verdana" w:hAnsi="Verdana" w:cs="Verdana"/>
                <w:sz w:val="18"/>
                <w:szCs w:val="18"/>
                <w:lang w:val="fr-BE"/>
              </w:rPr>
              <w:t>u Monde</w:t>
            </w:r>
            <w:r w:rsidR="009C6DF7" w:rsidRPr="000E477A">
              <w:rPr>
                <w:rFonts w:ascii="Verdana" w:eastAsia="Verdana" w:hAnsi="Verdana" w:cs="Verdana"/>
                <w:sz w:val="18"/>
                <w:szCs w:val="18"/>
                <w:lang w:val="fr-BE"/>
              </w:rPr>
              <w:t xml:space="preserve"> </w:t>
            </w:r>
            <w:r w:rsidR="00F92254" w:rsidRPr="000E477A">
              <w:rPr>
                <w:rFonts w:ascii="Verdana" w:eastAsia="Verdana" w:hAnsi="Verdana" w:cs="Verdana"/>
                <w:sz w:val="18"/>
                <w:szCs w:val="18"/>
                <w:lang w:val="fr-BE"/>
              </w:rPr>
              <w:t>FCI et les</w:t>
            </w:r>
            <w:r w:rsidR="000E477A" w:rsidRPr="000E477A">
              <w:rPr>
                <w:rFonts w:ascii="Verdana" w:eastAsia="Verdana" w:hAnsi="Verdana" w:cs="Verdana"/>
                <w:sz w:val="18"/>
                <w:szCs w:val="18"/>
                <w:lang w:val="fr-BE"/>
              </w:rPr>
              <w:t xml:space="preserve"> CSS </w:t>
            </w:r>
            <w:r w:rsidR="00F92254" w:rsidRPr="000E477A">
              <w:rPr>
                <w:rFonts w:ascii="Verdana" w:eastAsia="Verdana" w:hAnsi="Verdana" w:cs="Verdana"/>
                <w:sz w:val="18"/>
                <w:szCs w:val="18"/>
                <w:lang w:val="fr-BE"/>
              </w:rPr>
              <w:t>W</w:t>
            </w:r>
            <w:r w:rsidR="000E477A" w:rsidRPr="000E477A">
              <w:rPr>
                <w:rFonts w:ascii="Verdana" w:eastAsia="Verdana" w:hAnsi="Verdana" w:cs="Verdana"/>
                <w:sz w:val="18"/>
                <w:szCs w:val="18"/>
                <w:lang w:val="fr-BE"/>
              </w:rPr>
              <w:t>orld</w:t>
            </w:r>
            <w:r w:rsidR="000E477A" w:rsidRPr="000E477A">
              <w:rPr>
                <w:rFonts w:ascii="Verdana" w:eastAsia="Verdana" w:hAnsi="Verdana" w:cs="Verdana"/>
                <w:sz w:val="18"/>
                <w:szCs w:val="18"/>
                <w:lang w:val="fr-BE"/>
              </w:rPr>
              <w:br/>
              <w:t xml:space="preserve">   </w:t>
            </w:r>
            <w:r w:rsidR="00F92254" w:rsidRPr="000E477A">
              <w:rPr>
                <w:rFonts w:ascii="Verdana" w:eastAsia="Verdana" w:hAnsi="Verdana" w:cs="Verdana"/>
                <w:sz w:val="18"/>
                <w:szCs w:val="18"/>
                <w:lang w:val="fr-BE"/>
              </w:rPr>
              <w:t xml:space="preserve">winners </w:t>
            </w:r>
            <w:r w:rsidR="009C6DF7" w:rsidRPr="000E477A">
              <w:rPr>
                <w:rFonts w:ascii="Verdana" w:eastAsia="Verdana" w:hAnsi="Verdana" w:cs="Verdana"/>
                <w:sz w:val="18"/>
                <w:szCs w:val="18"/>
                <w:lang w:val="fr-BE"/>
              </w:rPr>
              <w:t>sortants sont sélectionnés automatiquement</w:t>
            </w:r>
            <w:r w:rsidR="000E477A" w:rsidRPr="000E477A">
              <w:rPr>
                <w:rFonts w:ascii="Verdana" w:eastAsia="Verdana" w:hAnsi="Verdana" w:cs="Verdana"/>
                <w:sz w:val="18"/>
                <w:szCs w:val="18"/>
                <w:lang w:val="fr-BE"/>
              </w:rPr>
              <w:br/>
              <w:t xml:space="preserve">   </w:t>
            </w:r>
            <w:r w:rsidR="009C6DF7" w:rsidRPr="000E477A">
              <w:rPr>
                <w:rFonts w:asciiTheme="minorHAnsi" w:hAnsiTheme="minorHAnsi"/>
                <w:sz w:val="24"/>
                <w:lang w:val="fr-FR"/>
              </w:rPr>
              <w:t>en plus du nombre maximum.</w:t>
            </w:r>
          </w:p>
          <w:p w14:paraId="53310C28" w14:textId="03843117" w:rsidR="006F4900" w:rsidRPr="008B435A" w:rsidRDefault="009C6DF7" w:rsidP="006F4900">
            <w:pPr>
              <w:rPr>
                <w:rFonts w:ascii="Verdana" w:eastAsia="Verdana" w:hAnsi="Verdana" w:cs="Verdana"/>
                <w:sz w:val="18"/>
                <w:szCs w:val="18"/>
                <w:lang w:val="fr-BE"/>
              </w:rPr>
            </w:pPr>
            <w:r>
              <w:rPr>
                <w:rFonts w:ascii="Verdana" w:eastAsia="Verdana" w:hAnsi="Verdana" w:cs="Verdana"/>
                <w:sz w:val="18"/>
                <w:szCs w:val="18"/>
                <w:lang w:val="fr-BE"/>
              </w:rPr>
              <w:t xml:space="preserve"> - </w:t>
            </w:r>
            <w:r w:rsidR="006F4900" w:rsidRPr="008B435A">
              <w:rPr>
                <w:rFonts w:ascii="Verdana" w:eastAsia="Verdana" w:hAnsi="Verdana" w:cs="Verdana"/>
                <w:sz w:val="18"/>
                <w:szCs w:val="18"/>
                <w:lang w:val="fr-BE"/>
              </w:rPr>
              <w:t>Être inclus dans le classement final de la Coupe de</w:t>
            </w:r>
            <w:r>
              <w:rPr>
                <w:rFonts w:ascii="Verdana" w:eastAsia="Verdana" w:hAnsi="Verdana" w:cs="Verdana"/>
                <w:sz w:val="18"/>
                <w:szCs w:val="18"/>
                <w:lang w:val="fr-BE"/>
              </w:rPr>
              <w:br/>
              <w:t xml:space="preserve">   </w:t>
            </w:r>
            <w:r w:rsidR="002A0CDD" w:rsidRPr="008B435A">
              <w:rPr>
                <w:rFonts w:ascii="Verdana" w:eastAsia="Verdana" w:hAnsi="Verdana" w:cs="Verdana"/>
                <w:sz w:val="18"/>
                <w:szCs w:val="18"/>
                <w:lang w:val="fr-BE"/>
              </w:rPr>
              <w:t xml:space="preserve">Belgique </w:t>
            </w:r>
            <w:r w:rsidR="006F4900" w:rsidRPr="008B435A">
              <w:rPr>
                <w:rFonts w:ascii="Verdana" w:eastAsia="Verdana" w:hAnsi="Verdana" w:cs="Verdana"/>
                <w:sz w:val="18"/>
                <w:szCs w:val="18"/>
                <w:lang w:val="fr-BE"/>
              </w:rPr>
              <w:t>de 2022.</w:t>
            </w:r>
          </w:p>
          <w:p w14:paraId="3AE0E535" w14:textId="77777777" w:rsidR="009204A0" w:rsidRPr="008B435A" w:rsidRDefault="006F4900" w:rsidP="006F4900">
            <w:pPr>
              <w:rPr>
                <w:rFonts w:ascii="Verdana" w:eastAsia="Verdana" w:hAnsi="Verdana" w:cs="Verdana"/>
                <w:sz w:val="18"/>
                <w:szCs w:val="18"/>
                <w:lang w:val="fr-BE"/>
              </w:rPr>
            </w:pPr>
            <w:r w:rsidRPr="008B435A">
              <w:rPr>
                <w:rFonts w:ascii="Verdana" w:eastAsia="Verdana" w:hAnsi="Verdana" w:cs="Verdana"/>
                <w:sz w:val="18"/>
                <w:szCs w:val="18"/>
                <w:lang w:val="fr-BE"/>
              </w:rPr>
              <w:t xml:space="preserve"> - Voir le règlement belge : </w:t>
            </w:r>
          </w:p>
          <w:p w14:paraId="1BAC3546" w14:textId="5E907EB2" w:rsidR="006F4900" w:rsidRPr="008B435A" w:rsidRDefault="00990BFC" w:rsidP="006F4900">
            <w:pPr>
              <w:rPr>
                <w:rFonts w:ascii="Verdana" w:eastAsia="Verdana" w:hAnsi="Verdana" w:cs="Verdana"/>
                <w:sz w:val="18"/>
                <w:szCs w:val="18"/>
                <w:lang w:val="fr-BE"/>
              </w:rPr>
            </w:pPr>
            <w:hyperlink r:id="rId14" w:history="1">
              <w:r w:rsidR="00C2023E" w:rsidRPr="008B435A">
                <w:rPr>
                  <w:rStyle w:val="Hyperlink"/>
                  <w:rFonts w:ascii="Verdana" w:eastAsia="Verdana" w:hAnsi="Verdana" w:cs="Verdana"/>
                  <w:sz w:val="18"/>
                  <w:szCs w:val="18"/>
                  <w:lang w:val="fr-BE"/>
                </w:rPr>
                <w:t>http://www.crcb.info/documents/2023_regl_couring_crcb_fr.</w:t>
              </w:r>
              <w:r w:rsidR="006F4900" w:rsidRPr="008B435A">
                <w:rPr>
                  <w:rStyle w:val="Hyperlink"/>
                  <w:rFonts w:ascii="Verdana" w:eastAsia="Verdana" w:hAnsi="Verdana" w:cs="Verdana"/>
                  <w:sz w:val="18"/>
                  <w:szCs w:val="18"/>
                  <w:lang w:val="fr-BE"/>
                </w:rPr>
                <w:t>,</w:t>
              </w:r>
            </w:hyperlink>
            <w:r w:rsidR="006F4900" w:rsidRPr="008B435A">
              <w:rPr>
                <w:rFonts w:ascii="Verdana" w:eastAsia="Verdana" w:hAnsi="Verdana" w:cs="Verdana"/>
                <w:sz w:val="18"/>
                <w:szCs w:val="18"/>
                <w:lang w:val="fr-BE"/>
              </w:rPr>
              <w:t xml:space="preserve"> chapitre 5 à la page 3</w:t>
            </w:r>
            <w:r w:rsidR="009204A0" w:rsidRPr="008B435A">
              <w:rPr>
                <w:rFonts w:ascii="Verdana" w:eastAsia="Verdana" w:hAnsi="Verdana" w:cs="Verdana"/>
                <w:sz w:val="18"/>
                <w:szCs w:val="18"/>
                <w:lang w:val="fr-BE"/>
              </w:rPr>
              <w:t>7</w:t>
            </w:r>
            <w:r w:rsidR="006F4900" w:rsidRPr="008B435A">
              <w:rPr>
                <w:rFonts w:ascii="Verdana" w:eastAsia="Verdana" w:hAnsi="Verdana" w:cs="Verdana"/>
                <w:sz w:val="18"/>
                <w:szCs w:val="18"/>
                <w:lang w:val="fr-BE"/>
              </w:rPr>
              <w:t>.</w:t>
            </w:r>
            <w:r w:rsidR="00F973D6" w:rsidRPr="008B435A">
              <w:rPr>
                <w:lang w:val="fr-BE"/>
              </w:rPr>
              <w:t xml:space="preserve"> </w:t>
            </w:r>
            <w:r w:rsidR="00F973D6" w:rsidRPr="008B435A">
              <w:rPr>
                <w:rFonts w:ascii="Verdana" w:eastAsia="Verdana" w:hAnsi="Verdana" w:cs="Verdana"/>
                <w:sz w:val="18"/>
                <w:szCs w:val="18"/>
                <w:lang w:val="fr-BE"/>
              </w:rPr>
              <w:t xml:space="preserve">Et liste de sélection sur le site </w:t>
            </w:r>
            <w:hyperlink r:id="rId15" w:history="1">
              <w:r w:rsidR="00F973D6" w:rsidRPr="008B435A">
                <w:rPr>
                  <w:rStyle w:val="Hyperlink"/>
                  <w:rFonts w:ascii="Verdana" w:eastAsia="Verdana" w:hAnsi="Verdana" w:cs="Verdana"/>
                  <w:sz w:val="18"/>
                  <w:szCs w:val="18"/>
                  <w:lang w:val="fr-BE"/>
                </w:rPr>
                <w:t xml:space="preserve">de la </w:t>
              </w:r>
              <w:proofErr w:type="spellStart"/>
              <w:r w:rsidR="00F973D6" w:rsidRPr="008B435A">
                <w:rPr>
                  <w:rStyle w:val="Hyperlink"/>
                  <w:rFonts w:ascii="Verdana" w:eastAsia="Verdana" w:hAnsi="Verdana" w:cs="Verdana"/>
                  <w:sz w:val="18"/>
                  <w:szCs w:val="18"/>
                  <w:lang w:val="fr-BE"/>
                </w:rPr>
                <w:t>crcb</w:t>
              </w:r>
              <w:proofErr w:type="spellEnd"/>
            </w:hyperlink>
          </w:p>
          <w:p w14:paraId="388470A2" w14:textId="77777777" w:rsidR="006F4900" w:rsidRPr="008B435A" w:rsidRDefault="006F4900" w:rsidP="006F4900">
            <w:pPr>
              <w:rPr>
                <w:rFonts w:ascii="Verdana" w:eastAsia="Verdana" w:hAnsi="Verdana" w:cs="Verdana"/>
                <w:sz w:val="16"/>
                <w:szCs w:val="16"/>
                <w:lang w:val="fr-BE"/>
              </w:rPr>
            </w:pPr>
          </w:p>
          <w:p w14:paraId="4BE1C527" w14:textId="17429085" w:rsidR="006F4900" w:rsidRPr="008B435A" w:rsidRDefault="006F4900" w:rsidP="006F4900">
            <w:pPr>
              <w:rPr>
                <w:rFonts w:ascii="Verdana" w:eastAsia="Verdana" w:hAnsi="Verdana" w:cs="Verdana"/>
                <w:sz w:val="18"/>
                <w:szCs w:val="18"/>
                <w:lang w:val="fr-BE"/>
              </w:rPr>
            </w:pPr>
            <w:r w:rsidRPr="008B435A">
              <w:rPr>
                <w:rFonts w:ascii="Verdana" w:eastAsia="Verdana" w:hAnsi="Verdana" w:cs="Verdana"/>
                <w:sz w:val="18"/>
                <w:szCs w:val="18"/>
                <w:lang w:val="fr-BE"/>
              </w:rPr>
              <w:t xml:space="preserve">4. </w:t>
            </w:r>
            <w:r w:rsidRPr="008B435A">
              <w:rPr>
                <w:rFonts w:ascii="Verdana" w:eastAsia="Verdana" w:hAnsi="Verdana" w:cs="Verdana"/>
                <w:b/>
                <w:bCs/>
                <w:sz w:val="18"/>
                <w:szCs w:val="18"/>
                <w:lang w:val="fr-BE"/>
              </w:rPr>
              <w:t>Note</w:t>
            </w:r>
            <w:r w:rsidRPr="008B435A">
              <w:rPr>
                <w:rFonts w:ascii="Verdana" w:eastAsia="Verdana" w:hAnsi="Verdana" w:cs="Verdana"/>
                <w:sz w:val="18"/>
                <w:szCs w:val="18"/>
                <w:lang w:val="fr-BE"/>
              </w:rPr>
              <w:t xml:space="preserve"> : Les informations concernant les chiens et les propriétaires sont enregistrées dans les systèmes informatiques du </w:t>
            </w:r>
            <w:proofErr w:type="spellStart"/>
            <w:r w:rsidRPr="008B435A">
              <w:rPr>
                <w:rFonts w:ascii="Verdana" w:eastAsia="Verdana" w:hAnsi="Verdana" w:cs="Verdana"/>
                <w:sz w:val="18"/>
                <w:szCs w:val="18"/>
                <w:lang w:val="fr-BE"/>
              </w:rPr>
              <w:t>Swedish</w:t>
            </w:r>
            <w:proofErr w:type="spellEnd"/>
            <w:r w:rsidRPr="008B435A">
              <w:rPr>
                <w:rFonts w:ascii="Verdana" w:eastAsia="Verdana" w:hAnsi="Verdana" w:cs="Verdana"/>
                <w:sz w:val="18"/>
                <w:szCs w:val="18"/>
                <w:lang w:val="fr-BE"/>
              </w:rPr>
              <w:t xml:space="preserve"> </w:t>
            </w:r>
            <w:proofErr w:type="spellStart"/>
            <w:r w:rsidRPr="008B435A">
              <w:rPr>
                <w:rFonts w:ascii="Verdana" w:eastAsia="Verdana" w:hAnsi="Verdana" w:cs="Verdana"/>
                <w:sz w:val="18"/>
                <w:szCs w:val="18"/>
                <w:lang w:val="fr-BE"/>
              </w:rPr>
              <w:t>Sighthound</w:t>
            </w:r>
            <w:proofErr w:type="spellEnd"/>
            <w:r w:rsidRPr="008B435A">
              <w:rPr>
                <w:rFonts w:ascii="Verdana" w:eastAsia="Verdana" w:hAnsi="Verdana" w:cs="Verdana"/>
                <w:sz w:val="18"/>
                <w:szCs w:val="18"/>
                <w:lang w:val="fr-BE"/>
              </w:rPr>
              <w:t xml:space="preserve"> Club (</w:t>
            </w:r>
            <w:proofErr w:type="spellStart"/>
            <w:r w:rsidRPr="008B435A">
              <w:rPr>
                <w:rFonts w:ascii="Verdana" w:eastAsia="Verdana" w:hAnsi="Verdana" w:cs="Verdana"/>
                <w:sz w:val="18"/>
                <w:szCs w:val="18"/>
                <w:lang w:val="fr-BE"/>
              </w:rPr>
              <w:t>SvVK</w:t>
            </w:r>
            <w:proofErr w:type="spellEnd"/>
            <w:r w:rsidRPr="008B435A">
              <w:rPr>
                <w:rFonts w:ascii="Verdana" w:eastAsia="Verdana" w:hAnsi="Verdana" w:cs="Verdana"/>
                <w:sz w:val="18"/>
                <w:szCs w:val="18"/>
                <w:lang w:val="fr-BE"/>
              </w:rPr>
              <w:t xml:space="preserve">) et du </w:t>
            </w:r>
            <w:proofErr w:type="spellStart"/>
            <w:r w:rsidRPr="008B435A">
              <w:rPr>
                <w:rFonts w:ascii="Verdana" w:eastAsia="Verdana" w:hAnsi="Verdana" w:cs="Verdana"/>
                <w:sz w:val="18"/>
                <w:szCs w:val="18"/>
                <w:lang w:val="fr-BE"/>
              </w:rPr>
              <w:t>Swedish</w:t>
            </w:r>
            <w:proofErr w:type="spellEnd"/>
            <w:r w:rsidRPr="008B435A">
              <w:rPr>
                <w:rFonts w:ascii="Verdana" w:eastAsia="Verdana" w:hAnsi="Verdana" w:cs="Verdana"/>
                <w:sz w:val="18"/>
                <w:szCs w:val="18"/>
                <w:lang w:val="fr-BE"/>
              </w:rPr>
              <w:t xml:space="preserve"> </w:t>
            </w:r>
            <w:proofErr w:type="spellStart"/>
            <w:r w:rsidRPr="008B435A">
              <w:rPr>
                <w:rFonts w:ascii="Verdana" w:eastAsia="Verdana" w:hAnsi="Verdana" w:cs="Verdana"/>
                <w:sz w:val="18"/>
                <w:szCs w:val="18"/>
                <w:lang w:val="fr-BE"/>
              </w:rPr>
              <w:t>Kennel</w:t>
            </w:r>
            <w:proofErr w:type="spellEnd"/>
            <w:r w:rsidRPr="008B435A">
              <w:rPr>
                <w:rFonts w:ascii="Verdana" w:eastAsia="Verdana" w:hAnsi="Verdana" w:cs="Verdana"/>
                <w:sz w:val="18"/>
                <w:szCs w:val="18"/>
                <w:lang w:val="fr-BE"/>
              </w:rPr>
              <w:t xml:space="preserve"> Club (SKK). </w:t>
            </w:r>
            <w:r w:rsidR="000E477A">
              <w:rPr>
                <w:rFonts w:ascii="Verdana" w:eastAsia="Verdana" w:hAnsi="Verdana" w:cs="Verdana"/>
                <w:sz w:val="18"/>
                <w:szCs w:val="18"/>
                <w:lang w:val="fr-FR"/>
              </w:rPr>
              <w:t>Veuillez fournir à tous les propriétaires la d</w:t>
            </w:r>
            <w:proofErr w:type="spellStart"/>
            <w:r w:rsidR="0095137A" w:rsidRPr="009C6DF7">
              <w:rPr>
                <w:rFonts w:ascii="Verdana" w:eastAsia="Verdana" w:hAnsi="Verdana" w:cs="Verdana"/>
                <w:sz w:val="18"/>
                <w:szCs w:val="18"/>
                <w:lang w:val="fr-BE"/>
              </w:rPr>
              <w:t>éclaration</w:t>
            </w:r>
            <w:proofErr w:type="spellEnd"/>
            <w:r w:rsidR="0095137A" w:rsidRPr="009C6DF7">
              <w:rPr>
                <w:rFonts w:ascii="Verdana" w:eastAsia="Verdana" w:hAnsi="Verdana" w:cs="Verdana"/>
                <w:sz w:val="18"/>
                <w:szCs w:val="18"/>
                <w:lang w:val="fr-BE"/>
              </w:rPr>
              <w:t xml:space="preserve"> de protection </w:t>
            </w:r>
            <w:r w:rsidR="0095137A" w:rsidRPr="008B435A">
              <w:rPr>
                <w:rFonts w:ascii="Verdana" w:eastAsia="Verdana" w:hAnsi="Verdana" w:cs="Verdana"/>
                <w:sz w:val="18"/>
                <w:szCs w:val="18"/>
                <w:lang w:val="fr-BE"/>
              </w:rPr>
              <w:t>des données du système</w:t>
            </w:r>
            <w:r w:rsidR="0095137A">
              <w:rPr>
                <w:rFonts w:ascii="Verdana" w:eastAsia="Verdana" w:hAnsi="Verdana" w:cs="Verdana"/>
                <w:sz w:val="18"/>
                <w:szCs w:val="18"/>
                <w:lang w:val="fr-BE"/>
              </w:rPr>
              <w:t> :</w:t>
            </w:r>
          </w:p>
          <w:p w14:paraId="2F553BE4" w14:textId="4B354F7D" w:rsidR="006F4900" w:rsidRPr="008B435A" w:rsidRDefault="00000000" w:rsidP="006F4900">
            <w:pPr>
              <w:rPr>
                <w:rFonts w:ascii="Verdana" w:eastAsia="Verdana" w:hAnsi="Verdana" w:cs="Verdana"/>
                <w:sz w:val="18"/>
                <w:szCs w:val="18"/>
                <w:lang w:val="fr-BE"/>
              </w:rPr>
            </w:pPr>
            <w:hyperlink r:id="rId16" w:history="1">
              <w:r w:rsidR="00B123D5">
                <w:rPr>
                  <w:rStyle w:val="Hyperlink"/>
                  <w:rFonts w:ascii="Verdana" w:eastAsia="Verdana" w:hAnsi="Verdana" w:cs="Verdana"/>
                  <w:sz w:val="18"/>
                  <w:szCs w:val="18"/>
                  <w:lang w:val="fr-BE"/>
                </w:rPr>
                <w:t xml:space="preserve">Om </w:t>
              </w:r>
              <w:proofErr w:type="spellStart"/>
              <w:r w:rsidR="006F4900" w:rsidRPr="008B435A">
                <w:rPr>
                  <w:rStyle w:val="Hyperlink"/>
                  <w:rFonts w:ascii="Verdana" w:eastAsia="Verdana" w:hAnsi="Verdana" w:cs="Verdana"/>
                  <w:sz w:val="18"/>
                  <w:szCs w:val="18"/>
                  <w:lang w:val="fr-BE"/>
                </w:rPr>
                <w:t>personuppgiftsbehandling</w:t>
              </w:r>
              <w:proofErr w:type="spellEnd"/>
              <w:r w:rsidR="006F4900" w:rsidRPr="008B435A">
                <w:rPr>
                  <w:rStyle w:val="Hyperlink"/>
                  <w:rFonts w:ascii="Verdana" w:eastAsia="Verdana" w:hAnsi="Verdana" w:cs="Verdana"/>
                  <w:sz w:val="18"/>
                  <w:szCs w:val="18"/>
                  <w:lang w:val="fr-BE"/>
                </w:rPr>
                <w:t xml:space="preserve"> | Svenska </w:t>
              </w:r>
              <w:proofErr w:type="spellStart"/>
              <w:r w:rsidR="006F4900" w:rsidRPr="008B435A">
                <w:rPr>
                  <w:rStyle w:val="Hyperlink"/>
                  <w:rFonts w:ascii="Verdana" w:eastAsia="Verdana" w:hAnsi="Verdana" w:cs="Verdana"/>
                  <w:sz w:val="18"/>
                  <w:szCs w:val="18"/>
                  <w:lang w:val="fr-BE"/>
                </w:rPr>
                <w:t>Kennelklubben</w:t>
              </w:r>
              <w:proofErr w:type="spellEnd"/>
              <w:r w:rsidR="006F4900" w:rsidRPr="008B435A">
                <w:rPr>
                  <w:rStyle w:val="Hyperlink"/>
                  <w:rFonts w:ascii="Verdana" w:eastAsia="Verdana" w:hAnsi="Verdana" w:cs="Verdana"/>
                  <w:sz w:val="18"/>
                  <w:szCs w:val="18"/>
                  <w:lang w:val="fr-BE"/>
                </w:rPr>
                <w:t xml:space="preserve"> (skk.se)</w:t>
              </w:r>
            </w:hyperlink>
          </w:p>
          <w:p w14:paraId="0000002A" w14:textId="72BBA489" w:rsidR="00F65544" w:rsidRPr="008B435A" w:rsidRDefault="00F65544" w:rsidP="006F4900">
            <w:pPr>
              <w:rPr>
                <w:rFonts w:ascii="Verdana" w:eastAsia="Arial" w:hAnsi="Verdana" w:cs="Arial"/>
                <w:bCs/>
                <w:iCs/>
                <w:sz w:val="16"/>
                <w:szCs w:val="16"/>
                <w:lang w:val="fr-BE"/>
              </w:rPr>
            </w:pPr>
          </w:p>
        </w:tc>
      </w:tr>
      <w:tr w:rsidR="002F7AAF" w:rsidRPr="00FE079A" w14:paraId="155603CE" w14:textId="77777777">
        <w:tc>
          <w:tcPr>
            <w:tcW w:w="5032" w:type="dxa"/>
            <w:tcBorders>
              <w:top w:val="single" w:sz="4" w:space="0" w:color="000000"/>
              <w:left w:val="single" w:sz="4" w:space="0" w:color="000000"/>
            </w:tcBorders>
          </w:tcPr>
          <w:p w14:paraId="0000002B" w14:textId="23549213" w:rsidR="002F7AAF" w:rsidRPr="00B123D5" w:rsidRDefault="003773B7" w:rsidP="00476857">
            <w:pPr>
              <w:spacing w:before="60"/>
              <w:jc w:val="center"/>
              <w:rPr>
                <w:rFonts w:ascii="Arial" w:eastAsia="Arial" w:hAnsi="Arial" w:cs="Arial"/>
                <w:sz w:val="20"/>
                <w:szCs w:val="20"/>
              </w:rPr>
            </w:pPr>
            <w:r w:rsidRPr="00B123D5">
              <w:rPr>
                <w:rFonts w:ascii="Arial" w:eastAsia="Arial" w:hAnsi="Arial" w:cs="Arial"/>
                <w:b/>
                <w:i/>
                <w:sz w:val="20"/>
                <w:szCs w:val="20"/>
              </w:rPr>
              <w:t xml:space="preserve">Sluiting der inschrijving en betaling: </w:t>
            </w:r>
            <w:r w:rsidRPr="00B123D5">
              <w:rPr>
                <w:rFonts w:ascii="Arial" w:eastAsia="Arial" w:hAnsi="Arial" w:cs="Arial"/>
                <w:b/>
                <w:i/>
                <w:sz w:val="20"/>
                <w:szCs w:val="20"/>
              </w:rPr>
              <w:br/>
            </w:r>
            <w:r w:rsidR="00CB1150" w:rsidRPr="00B123D5">
              <w:rPr>
                <w:rFonts w:ascii="Arial" w:eastAsia="Arial" w:hAnsi="Arial" w:cs="Arial"/>
                <w:b/>
                <w:color w:val="FF0000"/>
                <w:sz w:val="20"/>
                <w:szCs w:val="20"/>
              </w:rPr>
              <w:t>Donder</w:t>
            </w:r>
            <w:r w:rsidR="00015ECD" w:rsidRPr="00B123D5">
              <w:rPr>
                <w:rFonts w:ascii="Arial" w:eastAsia="Arial" w:hAnsi="Arial" w:cs="Arial"/>
                <w:b/>
                <w:color w:val="FF0000"/>
                <w:sz w:val="20"/>
                <w:szCs w:val="20"/>
              </w:rPr>
              <w:t>dag</w:t>
            </w:r>
            <w:r w:rsidRPr="00B123D5">
              <w:rPr>
                <w:rFonts w:ascii="Arial" w:eastAsia="Arial" w:hAnsi="Arial" w:cs="Arial"/>
                <w:b/>
                <w:color w:val="FF0000"/>
                <w:sz w:val="20"/>
                <w:szCs w:val="20"/>
              </w:rPr>
              <w:t xml:space="preserve"> </w:t>
            </w:r>
            <w:r w:rsidR="00CB1150" w:rsidRPr="00B123D5">
              <w:rPr>
                <w:rFonts w:ascii="Arial" w:eastAsia="Arial" w:hAnsi="Arial" w:cs="Arial"/>
                <w:b/>
                <w:color w:val="FF0000"/>
                <w:sz w:val="20"/>
                <w:szCs w:val="20"/>
              </w:rPr>
              <w:t>20</w:t>
            </w:r>
            <w:r w:rsidR="001A7753" w:rsidRPr="00B123D5">
              <w:rPr>
                <w:rFonts w:ascii="Arial" w:eastAsia="Arial" w:hAnsi="Arial" w:cs="Arial"/>
                <w:b/>
                <w:color w:val="FF0000"/>
                <w:sz w:val="20"/>
                <w:szCs w:val="20"/>
              </w:rPr>
              <w:t>.0</w:t>
            </w:r>
            <w:r w:rsidR="00CB1150" w:rsidRPr="00B123D5">
              <w:rPr>
                <w:rFonts w:ascii="Arial" w:eastAsia="Arial" w:hAnsi="Arial" w:cs="Arial"/>
                <w:b/>
                <w:color w:val="FF0000"/>
                <w:sz w:val="20"/>
                <w:szCs w:val="20"/>
              </w:rPr>
              <w:t>4</w:t>
            </w:r>
            <w:r w:rsidRPr="00B123D5">
              <w:rPr>
                <w:rFonts w:ascii="Arial" w:eastAsia="Arial" w:hAnsi="Arial" w:cs="Arial"/>
                <w:b/>
                <w:color w:val="FF0000"/>
                <w:sz w:val="20"/>
                <w:szCs w:val="20"/>
              </w:rPr>
              <w:t>.202</w:t>
            </w:r>
            <w:r w:rsidR="00CB1150" w:rsidRPr="00B123D5">
              <w:rPr>
                <w:rFonts w:ascii="Arial" w:eastAsia="Arial" w:hAnsi="Arial" w:cs="Arial"/>
                <w:b/>
                <w:color w:val="FF0000"/>
                <w:sz w:val="20"/>
                <w:szCs w:val="20"/>
              </w:rPr>
              <w:t>3</w:t>
            </w:r>
          </w:p>
          <w:p w14:paraId="0000002C" w14:textId="77777777" w:rsidR="002F7AAF" w:rsidRPr="00B123D5" w:rsidRDefault="003773B7" w:rsidP="00476857">
            <w:pPr>
              <w:spacing w:before="120"/>
              <w:jc w:val="center"/>
              <w:rPr>
                <w:rFonts w:ascii="Arial" w:eastAsia="Arial" w:hAnsi="Arial" w:cs="Arial"/>
                <w:b/>
                <w:sz w:val="20"/>
                <w:szCs w:val="20"/>
              </w:rPr>
            </w:pPr>
            <w:r w:rsidRPr="00B123D5">
              <w:rPr>
                <w:rFonts w:ascii="Arial" w:eastAsia="Arial" w:hAnsi="Arial" w:cs="Arial"/>
                <w:b/>
                <w:sz w:val="20"/>
                <w:szCs w:val="20"/>
              </w:rPr>
              <w:t>Inschrijven uitsluitend schriftelijk bij</w:t>
            </w:r>
          </w:p>
        </w:tc>
        <w:tc>
          <w:tcPr>
            <w:tcW w:w="160" w:type="dxa"/>
            <w:tcBorders>
              <w:top w:val="single" w:sz="4" w:space="0" w:color="000000"/>
            </w:tcBorders>
          </w:tcPr>
          <w:p w14:paraId="0000002D" w14:textId="77777777" w:rsidR="002F7AAF" w:rsidRPr="00B123D5" w:rsidRDefault="002F7AAF" w:rsidP="00476857">
            <w:pPr>
              <w:jc w:val="center"/>
              <w:rPr>
                <w:rFonts w:ascii="Arial" w:eastAsia="Arial" w:hAnsi="Arial" w:cs="Arial"/>
                <w:sz w:val="20"/>
                <w:szCs w:val="20"/>
              </w:rPr>
            </w:pPr>
          </w:p>
        </w:tc>
        <w:tc>
          <w:tcPr>
            <w:tcW w:w="5226" w:type="dxa"/>
            <w:tcBorders>
              <w:top w:val="single" w:sz="4" w:space="0" w:color="000000"/>
              <w:right w:val="single" w:sz="4" w:space="0" w:color="000000"/>
            </w:tcBorders>
          </w:tcPr>
          <w:p w14:paraId="0000002E" w14:textId="0BB09103" w:rsidR="002F7AAF" w:rsidRPr="00B123D5" w:rsidRDefault="003773B7" w:rsidP="00476857">
            <w:pPr>
              <w:spacing w:before="60"/>
              <w:jc w:val="center"/>
              <w:rPr>
                <w:rFonts w:ascii="Arial" w:eastAsia="Arial" w:hAnsi="Arial" w:cs="Arial"/>
                <w:sz w:val="20"/>
                <w:szCs w:val="20"/>
                <w:lang w:val="fr-BE"/>
              </w:rPr>
            </w:pPr>
            <w:r w:rsidRPr="00B123D5">
              <w:rPr>
                <w:rFonts w:ascii="Arial" w:eastAsia="Arial" w:hAnsi="Arial" w:cs="Arial"/>
                <w:b/>
                <w:i/>
                <w:sz w:val="20"/>
                <w:szCs w:val="20"/>
                <w:lang w:val="fr-BE"/>
              </w:rPr>
              <w:t xml:space="preserve">Clôture des inscriptions et payement: </w:t>
            </w:r>
            <w:r w:rsidRPr="00B123D5">
              <w:rPr>
                <w:rFonts w:ascii="Arial" w:eastAsia="Arial" w:hAnsi="Arial" w:cs="Arial"/>
                <w:b/>
                <w:i/>
                <w:sz w:val="20"/>
                <w:szCs w:val="20"/>
                <w:lang w:val="fr-BE"/>
              </w:rPr>
              <w:br/>
            </w:r>
            <w:r w:rsidR="00B123D5">
              <w:rPr>
                <w:rFonts w:ascii="Arial" w:eastAsia="Arial" w:hAnsi="Arial" w:cs="Arial"/>
                <w:b/>
                <w:color w:val="FF0000"/>
                <w:sz w:val="20"/>
                <w:szCs w:val="20"/>
                <w:lang w:val="fr-BE"/>
              </w:rPr>
              <w:t>J</w:t>
            </w:r>
            <w:r w:rsidR="007519A0" w:rsidRPr="00B123D5">
              <w:rPr>
                <w:rFonts w:ascii="Arial" w:eastAsia="Arial" w:hAnsi="Arial" w:cs="Arial"/>
                <w:b/>
                <w:color w:val="FF0000"/>
                <w:sz w:val="20"/>
                <w:szCs w:val="20"/>
                <w:lang w:val="fr-BE"/>
              </w:rPr>
              <w:t>eudi</w:t>
            </w:r>
            <w:r w:rsidRPr="00B123D5">
              <w:rPr>
                <w:rFonts w:ascii="Arial" w:eastAsia="Arial" w:hAnsi="Arial" w:cs="Arial"/>
                <w:b/>
                <w:color w:val="FF0000"/>
                <w:sz w:val="20"/>
                <w:szCs w:val="20"/>
                <w:lang w:val="fr-BE"/>
              </w:rPr>
              <w:t xml:space="preserve"> </w:t>
            </w:r>
            <w:r w:rsidR="007A527E" w:rsidRPr="00B123D5">
              <w:rPr>
                <w:rFonts w:ascii="Arial" w:eastAsia="Arial" w:hAnsi="Arial" w:cs="Arial"/>
                <w:b/>
                <w:color w:val="FF0000"/>
                <w:sz w:val="20"/>
                <w:szCs w:val="20"/>
                <w:lang w:val="fr-BE"/>
              </w:rPr>
              <w:t>20</w:t>
            </w:r>
            <w:r w:rsidR="00015ECD" w:rsidRPr="00B123D5">
              <w:rPr>
                <w:rFonts w:ascii="Arial" w:eastAsia="Arial" w:hAnsi="Arial" w:cs="Arial"/>
                <w:b/>
                <w:color w:val="FF0000"/>
                <w:sz w:val="20"/>
                <w:szCs w:val="20"/>
                <w:lang w:val="fr-BE"/>
              </w:rPr>
              <w:t>.0</w:t>
            </w:r>
            <w:r w:rsidR="007A527E" w:rsidRPr="00B123D5">
              <w:rPr>
                <w:rFonts w:ascii="Arial" w:eastAsia="Arial" w:hAnsi="Arial" w:cs="Arial"/>
                <w:b/>
                <w:color w:val="FF0000"/>
                <w:sz w:val="20"/>
                <w:szCs w:val="20"/>
                <w:lang w:val="fr-BE"/>
              </w:rPr>
              <w:t>4</w:t>
            </w:r>
            <w:r w:rsidRPr="00B123D5">
              <w:rPr>
                <w:rFonts w:ascii="Arial" w:eastAsia="Arial" w:hAnsi="Arial" w:cs="Arial"/>
                <w:b/>
                <w:color w:val="FF0000"/>
                <w:sz w:val="20"/>
                <w:szCs w:val="20"/>
                <w:lang w:val="fr-BE"/>
              </w:rPr>
              <w:t>.202</w:t>
            </w:r>
            <w:r w:rsidR="007A527E" w:rsidRPr="00B123D5">
              <w:rPr>
                <w:rFonts w:ascii="Arial" w:eastAsia="Arial" w:hAnsi="Arial" w:cs="Arial"/>
                <w:b/>
                <w:color w:val="FF0000"/>
                <w:sz w:val="20"/>
                <w:szCs w:val="20"/>
                <w:lang w:val="fr-BE"/>
              </w:rPr>
              <w:t>3</w:t>
            </w:r>
            <w:r w:rsidRPr="00B123D5">
              <w:rPr>
                <w:rFonts w:ascii="Arial" w:eastAsia="Arial" w:hAnsi="Arial" w:cs="Arial"/>
                <w:sz w:val="20"/>
                <w:szCs w:val="20"/>
                <w:lang w:val="fr-BE"/>
              </w:rPr>
              <w:t>.</w:t>
            </w:r>
          </w:p>
          <w:p w14:paraId="0000002F" w14:textId="77777777" w:rsidR="002F7AAF" w:rsidRPr="00B123D5" w:rsidRDefault="003773B7" w:rsidP="00476857">
            <w:pPr>
              <w:spacing w:before="120"/>
              <w:jc w:val="center"/>
              <w:rPr>
                <w:rFonts w:ascii="Arial" w:eastAsia="Arial" w:hAnsi="Arial" w:cs="Arial"/>
                <w:b/>
                <w:sz w:val="20"/>
                <w:szCs w:val="20"/>
                <w:lang w:val="fr-BE"/>
              </w:rPr>
            </w:pPr>
            <w:r w:rsidRPr="00B123D5">
              <w:rPr>
                <w:rFonts w:ascii="Arial" w:eastAsia="Arial" w:hAnsi="Arial" w:cs="Arial"/>
                <w:b/>
                <w:sz w:val="20"/>
                <w:szCs w:val="20"/>
                <w:lang w:val="fr-BE"/>
              </w:rPr>
              <w:t>Inscrire uniquement par écrit chez</w:t>
            </w:r>
          </w:p>
        </w:tc>
      </w:tr>
      <w:tr w:rsidR="002F7AAF" w14:paraId="1FDCA8A4" w14:textId="77777777">
        <w:tc>
          <w:tcPr>
            <w:tcW w:w="10418" w:type="dxa"/>
            <w:gridSpan w:val="3"/>
            <w:tcBorders>
              <w:left w:val="single" w:sz="4" w:space="0" w:color="000000"/>
              <w:right w:val="single" w:sz="4" w:space="0" w:color="000000"/>
            </w:tcBorders>
          </w:tcPr>
          <w:p w14:paraId="00000030" w14:textId="77777777" w:rsidR="002F7AAF" w:rsidRPr="00B123D5" w:rsidRDefault="003773B7" w:rsidP="00476857">
            <w:pPr>
              <w:spacing w:after="120"/>
              <w:jc w:val="center"/>
              <w:rPr>
                <w:rFonts w:ascii="Arial" w:eastAsia="Arial" w:hAnsi="Arial" w:cs="Arial"/>
                <w:b/>
                <w:i/>
                <w:color w:val="000000"/>
                <w:sz w:val="20"/>
                <w:szCs w:val="20"/>
              </w:rPr>
            </w:pPr>
            <w:r w:rsidRPr="00B123D5">
              <w:rPr>
                <w:rFonts w:ascii="Arial" w:eastAsia="Arial" w:hAnsi="Arial" w:cs="Arial"/>
                <w:b/>
                <w:i/>
                <w:color w:val="000000"/>
                <w:sz w:val="20"/>
                <w:szCs w:val="20"/>
              </w:rPr>
              <w:t xml:space="preserve">Mr. Stijn Vandermeulen, </w:t>
            </w:r>
            <w:proofErr w:type="spellStart"/>
            <w:r w:rsidRPr="00B123D5">
              <w:rPr>
                <w:rFonts w:ascii="Arial" w:eastAsia="Arial" w:hAnsi="Arial" w:cs="Arial"/>
                <w:b/>
                <w:i/>
                <w:sz w:val="20"/>
                <w:szCs w:val="20"/>
              </w:rPr>
              <w:t>Eigenlostraat</w:t>
            </w:r>
            <w:proofErr w:type="spellEnd"/>
            <w:r w:rsidRPr="00B123D5">
              <w:rPr>
                <w:rFonts w:ascii="Arial" w:eastAsia="Arial" w:hAnsi="Arial" w:cs="Arial"/>
                <w:b/>
                <w:i/>
                <w:sz w:val="20"/>
                <w:szCs w:val="20"/>
              </w:rPr>
              <w:t xml:space="preserve"> 62 9100 Sint-Niklaas</w:t>
            </w:r>
            <w:r w:rsidRPr="00B123D5">
              <w:rPr>
                <w:rFonts w:ascii="Arial" w:eastAsia="Arial" w:hAnsi="Arial" w:cs="Arial"/>
                <w:b/>
                <w:i/>
                <w:color w:val="000000"/>
                <w:sz w:val="20"/>
                <w:szCs w:val="20"/>
              </w:rPr>
              <w:t xml:space="preserve"> - E-mail: </w:t>
            </w:r>
            <w:hyperlink r:id="rId17">
              <w:r w:rsidRPr="00B123D5">
                <w:rPr>
                  <w:rFonts w:ascii="Arial" w:hAnsi="Arial" w:cs="Arial"/>
                  <w:b/>
                  <w:i/>
                  <w:color w:val="0000FF"/>
                  <w:sz w:val="20"/>
                  <w:szCs w:val="20"/>
                  <w:u w:val="single"/>
                </w:rPr>
                <w:t>pictostijn@gmail.com</w:t>
              </w:r>
            </w:hyperlink>
            <w:r w:rsidRPr="00B123D5">
              <w:rPr>
                <w:rFonts w:ascii="Arial" w:eastAsia="Arial" w:hAnsi="Arial" w:cs="Arial"/>
                <w:b/>
                <w:i/>
                <w:color w:val="000000"/>
                <w:sz w:val="20"/>
                <w:szCs w:val="20"/>
              </w:rPr>
              <w:t xml:space="preserve"> </w:t>
            </w:r>
          </w:p>
        </w:tc>
      </w:tr>
      <w:tr w:rsidR="002F7AAF" w:rsidRPr="00FE079A" w14:paraId="6F3E54E5" w14:textId="77777777">
        <w:tc>
          <w:tcPr>
            <w:tcW w:w="5032" w:type="dxa"/>
            <w:tcBorders>
              <w:left w:val="single" w:sz="4" w:space="0" w:color="000000"/>
            </w:tcBorders>
          </w:tcPr>
          <w:p w14:paraId="00000033" w14:textId="084A8B25" w:rsidR="002F7AAF" w:rsidRDefault="003773B7" w:rsidP="00476857">
            <w:pPr>
              <w:spacing w:before="120" w:after="120"/>
              <w:jc w:val="center"/>
              <w:rPr>
                <w:rFonts w:ascii="Arial" w:eastAsia="Arial" w:hAnsi="Arial" w:cs="Arial"/>
                <w:sz w:val="20"/>
                <w:szCs w:val="20"/>
              </w:rPr>
            </w:pPr>
            <w:r>
              <w:rPr>
                <w:rFonts w:ascii="Arial" w:eastAsia="Arial" w:hAnsi="Arial" w:cs="Arial"/>
                <w:b/>
                <w:i/>
                <w:sz w:val="20"/>
                <w:szCs w:val="20"/>
              </w:rPr>
              <w:t>Inschrijfgeld:</w:t>
            </w:r>
            <w:r>
              <w:rPr>
                <w:rFonts w:ascii="Arial" w:eastAsia="Arial" w:hAnsi="Arial" w:cs="Arial"/>
                <w:sz w:val="20"/>
                <w:szCs w:val="20"/>
              </w:rPr>
              <w:t xml:space="preserve"> </w:t>
            </w:r>
            <w:r w:rsidR="00476857">
              <w:rPr>
                <w:rFonts w:ascii="Arial" w:eastAsia="Arial" w:hAnsi="Arial" w:cs="Arial"/>
                <w:sz w:val="20"/>
                <w:szCs w:val="20"/>
              </w:rPr>
              <w:br/>
            </w:r>
            <w:r>
              <w:rPr>
                <w:rFonts w:ascii="Arial" w:eastAsia="Arial" w:hAnsi="Arial" w:cs="Arial"/>
                <w:sz w:val="20"/>
                <w:szCs w:val="20"/>
              </w:rPr>
              <w:t>€ 60,00, te storten op rekening CRCB</w:t>
            </w:r>
          </w:p>
        </w:tc>
        <w:tc>
          <w:tcPr>
            <w:tcW w:w="160" w:type="dxa"/>
          </w:tcPr>
          <w:p w14:paraId="00000034" w14:textId="77777777" w:rsidR="002F7AAF" w:rsidRDefault="002F7AAF">
            <w:pPr>
              <w:rPr>
                <w:rFonts w:ascii="Arial" w:eastAsia="Arial" w:hAnsi="Arial" w:cs="Arial"/>
                <w:sz w:val="20"/>
                <w:szCs w:val="20"/>
              </w:rPr>
            </w:pPr>
          </w:p>
        </w:tc>
        <w:tc>
          <w:tcPr>
            <w:tcW w:w="5226" w:type="dxa"/>
            <w:tcBorders>
              <w:right w:val="single" w:sz="4" w:space="0" w:color="000000"/>
            </w:tcBorders>
          </w:tcPr>
          <w:p w14:paraId="00000035" w14:textId="549D9C8A" w:rsidR="002F7AAF" w:rsidRPr="008B435A" w:rsidRDefault="003773B7" w:rsidP="00B123D5">
            <w:pPr>
              <w:spacing w:before="120"/>
              <w:jc w:val="center"/>
              <w:rPr>
                <w:rFonts w:ascii="Arial" w:eastAsia="Arial" w:hAnsi="Arial" w:cs="Arial"/>
                <w:sz w:val="20"/>
                <w:szCs w:val="20"/>
                <w:lang w:val="fr-BE"/>
              </w:rPr>
            </w:pPr>
            <w:r w:rsidRPr="008B435A">
              <w:rPr>
                <w:rFonts w:ascii="Arial" w:eastAsia="Arial" w:hAnsi="Arial" w:cs="Arial"/>
                <w:b/>
                <w:i/>
                <w:sz w:val="20"/>
                <w:szCs w:val="20"/>
                <w:lang w:val="fr-BE"/>
              </w:rPr>
              <w:t>Droit d’inscription:</w:t>
            </w:r>
            <w:r w:rsidRPr="008B435A">
              <w:rPr>
                <w:rFonts w:ascii="Arial" w:eastAsia="Arial" w:hAnsi="Arial" w:cs="Arial"/>
                <w:sz w:val="20"/>
                <w:szCs w:val="20"/>
                <w:lang w:val="fr-BE"/>
              </w:rPr>
              <w:t xml:space="preserve"> </w:t>
            </w:r>
            <w:r w:rsidR="00476857" w:rsidRPr="008B435A">
              <w:rPr>
                <w:rFonts w:ascii="Arial" w:eastAsia="Arial" w:hAnsi="Arial" w:cs="Arial"/>
                <w:sz w:val="20"/>
                <w:szCs w:val="20"/>
                <w:lang w:val="fr-BE"/>
              </w:rPr>
              <w:br/>
            </w:r>
            <w:r w:rsidRPr="008B435A">
              <w:rPr>
                <w:rFonts w:ascii="Arial" w:eastAsia="Arial" w:hAnsi="Arial" w:cs="Arial"/>
                <w:sz w:val="20"/>
                <w:szCs w:val="20"/>
                <w:lang w:val="fr-BE"/>
              </w:rPr>
              <w:t xml:space="preserve">€ 60,00, à verser </w:t>
            </w:r>
            <w:r w:rsidR="00B123D5">
              <w:rPr>
                <w:rFonts w:ascii="Arial" w:eastAsia="Arial" w:hAnsi="Arial" w:cs="Arial"/>
                <w:sz w:val="20"/>
                <w:szCs w:val="20"/>
                <w:lang w:val="fr-BE"/>
              </w:rPr>
              <w:t>sur le compte de la</w:t>
            </w:r>
            <w:r w:rsidRPr="008B435A">
              <w:rPr>
                <w:rFonts w:ascii="Arial" w:eastAsia="Arial" w:hAnsi="Arial" w:cs="Arial"/>
                <w:sz w:val="20"/>
                <w:szCs w:val="20"/>
                <w:lang w:val="fr-BE"/>
              </w:rPr>
              <w:t xml:space="preserve"> CRCB</w:t>
            </w:r>
          </w:p>
        </w:tc>
      </w:tr>
      <w:tr w:rsidR="002F7AAF" w14:paraId="454BD3AC" w14:textId="77777777">
        <w:tc>
          <w:tcPr>
            <w:tcW w:w="10418" w:type="dxa"/>
            <w:gridSpan w:val="3"/>
            <w:tcBorders>
              <w:left w:val="single" w:sz="4" w:space="0" w:color="000000"/>
              <w:bottom w:val="single" w:sz="4" w:space="0" w:color="000000"/>
              <w:right w:val="single" w:sz="4" w:space="0" w:color="000000"/>
            </w:tcBorders>
          </w:tcPr>
          <w:p w14:paraId="00000036" w14:textId="77777777" w:rsidR="002F7AAF" w:rsidRPr="00CB71E9" w:rsidRDefault="003773B7">
            <w:pPr>
              <w:spacing w:before="120" w:after="120"/>
              <w:jc w:val="center"/>
              <w:rPr>
                <w:rFonts w:ascii="Arial" w:eastAsia="Arial" w:hAnsi="Arial" w:cs="Arial"/>
                <w:b/>
              </w:rPr>
            </w:pPr>
            <w:r w:rsidRPr="00CB71E9">
              <w:rPr>
                <w:rFonts w:ascii="Arial" w:eastAsia="Arial" w:hAnsi="Arial" w:cs="Arial"/>
                <w:b/>
              </w:rPr>
              <w:t xml:space="preserve">IBAN: BE32 0012 2122 0502 - BIC: GEBABEBB </w:t>
            </w:r>
          </w:p>
        </w:tc>
      </w:tr>
    </w:tbl>
    <w:p w14:paraId="00000039" w14:textId="77777777" w:rsidR="002F7AAF" w:rsidRDefault="002F7AAF">
      <w:pPr>
        <w:pBdr>
          <w:top w:val="nil"/>
          <w:left w:val="nil"/>
          <w:bottom w:val="nil"/>
          <w:right w:val="nil"/>
          <w:between w:val="nil"/>
        </w:pBdr>
        <w:rPr>
          <w:rFonts w:ascii="Arial" w:eastAsia="Arial" w:hAnsi="Arial" w:cs="Arial"/>
          <w:color w:val="000000"/>
          <w:sz w:val="18"/>
          <w:szCs w:val="18"/>
        </w:rPr>
      </w:pPr>
    </w:p>
    <w:sectPr w:rsidR="002F7AAF">
      <w:footerReference w:type="first" r:id="rId18"/>
      <w:pgSz w:w="11907" w:h="16840"/>
      <w:pgMar w:top="567" w:right="851" w:bottom="624" w:left="851" w:header="284" w:footer="76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CE1D" w14:textId="77777777" w:rsidR="00367FF4" w:rsidRDefault="00367FF4">
      <w:r>
        <w:separator/>
      </w:r>
    </w:p>
  </w:endnote>
  <w:endnote w:type="continuationSeparator" w:id="0">
    <w:p w14:paraId="1DA3D607" w14:textId="77777777" w:rsidR="00367FF4" w:rsidRDefault="0036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61280D97" w:rsidR="002F7AAF" w:rsidRDefault="003773B7">
    <w:pPr>
      <w:pBdr>
        <w:top w:val="single" w:sz="4" w:space="1" w:color="000000"/>
        <w:left w:val="nil"/>
        <w:bottom w:val="nil"/>
        <w:right w:val="nil"/>
        <w:between w:val="nil"/>
      </w:pBdr>
      <w:tabs>
        <w:tab w:val="center" w:pos="4536"/>
        <w:tab w:val="right" w:pos="9072"/>
      </w:tabs>
      <w:jc w:val="center"/>
      <w:rPr>
        <w:rFonts w:ascii="Arial" w:eastAsia="Arial" w:hAnsi="Arial" w:cs="Arial"/>
        <w:color w:val="000000"/>
        <w:sz w:val="18"/>
        <w:szCs w:val="18"/>
      </w:rPr>
    </w:pPr>
    <w:r>
      <w:rPr>
        <w:rFonts w:ascii="Arial" w:eastAsia="Arial" w:hAnsi="Arial" w:cs="Arial"/>
        <w:color w:val="000000"/>
        <w:sz w:val="18"/>
        <w:szCs w:val="18"/>
      </w:rPr>
      <w:t>CRCB</w:t>
    </w:r>
    <w:r>
      <w:rPr>
        <w:rFonts w:ascii="Arial" w:eastAsia="Arial" w:hAnsi="Arial" w:cs="Arial"/>
        <w:color w:val="000000"/>
        <w:sz w:val="18"/>
        <w:szCs w:val="18"/>
      </w:rPr>
      <w:br/>
      <w:t xml:space="preserve">p/a Willem Vermaut, Wateringstraat 13, 8450 Bredene Tel ++32 (0)475 96 30 98 </w:t>
    </w:r>
    <w:r w:rsidR="00476857">
      <w:rPr>
        <w:rFonts w:ascii="Arial" w:eastAsia="Arial" w:hAnsi="Arial" w:cs="Arial"/>
        <w:color w:val="000000"/>
        <w:sz w:val="18"/>
        <w:szCs w:val="18"/>
      </w:rPr>
      <w:t>-</w:t>
    </w:r>
    <w:r>
      <w:rPr>
        <w:rFonts w:ascii="Arial" w:eastAsia="Arial" w:hAnsi="Arial" w:cs="Arial"/>
        <w:color w:val="000000"/>
        <w:sz w:val="18"/>
        <w:szCs w:val="18"/>
      </w:rPr>
      <w:t xml:space="preserve"> </w:t>
    </w:r>
    <w:proofErr w:type="gramStart"/>
    <w:r>
      <w:rPr>
        <w:rFonts w:ascii="Arial" w:eastAsia="Arial" w:hAnsi="Arial" w:cs="Arial"/>
        <w:color w:val="000000"/>
        <w:sz w:val="18"/>
        <w:szCs w:val="18"/>
      </w:rPr>
      <w:t>E-mail :</w:t>
    </w:r>
    <w:proofErr w:type="gramEnd"/>
    <w:r>
      <w:rPr>
        <w:rFonts w:ascii="Arial" w:eastAsia="Arial" w:hAnsi="Arial" w:cs="Arial"/>
        <w:color w:val="000000"/>
        <w:sz w:val="18"/>
        <w:szCs w:val="18"/>
      </w:rPr>
      <w:t xml:space="preserve"> secr.crcb@gmail.com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B881" w14:textId="77777777" w:rsidR="00367FF4" w:rsidRDefault="00367FF4">
      <w:r>
        <w:separator/>
      </w:r>
    </w:p>
  </w:footnote>
  <w:footnote w:type="continuationSeparator" w:id="0">
    <w:p w14:paraId="775DEB7F" w14:textId="77777777" w:rsidR="00367FF4" w:rsidRDefault="00367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0CC"/>
    <w:multiLevelType w:val="multilevel"/>
    <w:tmpl w:val="DC927B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BF18D8"/>
    <w:multiLevelType w:val="hybridMultilevel"/>
    <w:tmpl w:val="79868D5C"/>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245626"/>
    <w:multiLevelType w:val="hybridMultilevel"/>
    <w:tmpl w:val="85DA654E"/>
    <w:lvl w:ilvl="0" w:tplc="3184FAB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5630205">
    <w:abstractNumId w:val="0"/>
  </w:num>
  <w:num w:numId="2" w16cid:durableId="1080909444">
    <w:abstractNumId w:val="1"/>
  </w:num>
  <w:num w:numId="3" w16cid:durableId="197421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AF"/>
    <w:rsid w:val="00005E4F"/>
    <w:rsid w:val="00015ECD"/>
    <w:rsid w:val="000211BC"/>
    <w:rsid w:val="0002595E"/>
    <w:rsid w:val="00037281"/>
    <w:rsid w:val="00063B05"/>
    <w:rsid w:val="00073352"/>
    <w:rsid w:val="000B5D59"/>
    <w:rsid w:val="000C2A33"/>
    <w:rsid w:val="000C3C3D"/>
    <w:rsid w:val="000E477A"/>
    <w:rsid w:val="000F5CDD"/>
    <w:rsid w:val="001171A2"/>
    <w:rsid w:val="0012185D"/>
    <w:rsid w:val="0013123A"/>
    <w:rsid w:val="00136E41"/>
    <w:rsid w:val="001A7753"/>
    <w:rsid w:val="00236D5D"/>
    <w:rsid w:val="00244CC3"/>
    <w:rsid w:val="00283A9D"/>
    <w:rsid w:val="00284071"/>
    <w:rsid w:val="002A0CDD"/>
    <w:rsid w:val="002C282A"/>
    <w:rsid w:val="002D70B9"/>
    <w:rsid w:val="002F1674"/>
    <w:rsid w:val="002F7AAF"/>
    <w:rsid w:val="00320E34"/>
    <w:rsid w:val="00367FF4"/>
    <w:rsid w:val="003773B7"/>
    <w:rsid w:val="003B3860"/>
    <w:rsid w:val="003C1EBF"/>
    <w:rsid w:val="003C641A"/>
    <w:rsid w:val="00422621"/>
    <w:rsid w:val="00476857"/>
    <w:rsid w:val="004A1869"/>
    <w:rsid w:val="004D481F"/>
    <w:rsid w:val="004E0E87"/>
    <w:rsid w:val="00516A4B"/>
    <w:rsid w:val="00516D83"/>
    <w:rsid w:val="005C6F22"/>
    <w:rsid w:val="00605B4F"/>
    <w:rsid w:val="00667E19"/>
    <w:rsid w:val="006F0277"/>
    <w:rsid w:val="006F4900"/>
    <w:rsid w:val="00702236"/>
    <w:rsid w:val="007028B1"/>
    <w:rsid w:val="007401FC"/>
    <w:rsid w:val="00742566"/>
    <w:rsid w:val="007467A8"/>
    <w:rsid w:val="007519A0"/>
    <w:rsid w:val="00780C98"/>
    <w:rsid w:val="00783E35"/>
    <w:rsid w:val="007A527E"/>
    <w:rsid w:val="007B398F"/>
    <w:rsid w:val="0084606B"/>
    <w:rsid w:val="00861B0E"/>
    <w:rsid w:val="0088591A"/>
    <w:rsid w:val="00887238"/>
    <w:rsid w:val="0088743C"/>
    <w:rsid w:val="008B435A"/>
    <w:rsid w:val="008C69F8"/>
    <w:rsid w:val="009204A0"/>
    <w:rsid w:val="00944ECD"/>
    <w:rsid w:val="0095137A"/>
    <w:rsid w:val="00956B43"/>
    <w:rsid w:val="00972014"/>
    <w:rsid w:val="00980C99"/>
    <w:rsid w:val="00986626"/>
    <w:rsid w:val="00990BFC"/>
    <w:rsid w:val="009A281D"/>
    <w:rsid w:val="009A37F8"/>
    <w:rsid w:val="009C1FF9"/>
    <w:rsid w:val="009C6DF7"/>
    <w:rsid w:val="00A31103"/>
    <w:rsid w:val="00A41418"/>
    <w:rsid w:val="00A4788B"/>
    <w:rsid w:val="00A9530F"/>
    <w:rsid w:val="00AA11B6"/>
    <w:rsid w:val="00AF4BCE"/>
    <w:rsid w:val="00B05AD6"/>
    <w:rsid w:val="00B123D5"/>
    <w:rsid w:val="00B17CD1"/>
    <w:rsid w:val="00B32728"/>
    <w:rsid w:val="00B552E6"/>
    <w:rsid w:val="00B77FD8"/>
    <w:rsid w:val="00B91966"/>
    <w:rsid w:val="00B942E5"/>
    <w:rsid w:val="00BE5FAE"/>
    <w:rsid w:val="00BF2A68"/>
    <w:rsid w:val="00C2023E"/>
    <w:rsid w:val="00C26AC8"/>
    <w:rsid w:val="00C61C62"/>
    <w:rsid w:val="00C67D79"/>
    <w:rsid w:val="00C90360"/>
    <w:rsid w:val="00C94514"/>
    <w:rsid w:val="00CB1150"/>
    <w:rsid w:val="00CB71E9"/>
    <w:rsid w:val="00CC39C3"/>
    <w:rsid w:val="00CD74E7"/>
    <w:rsid w:val="00CE0055"/>
    <w:rsid w:val="00D03CC7"/>
    <w:rsid w:val="00D079B3"/>
    <w:rsid w:val="00D6485B"/>
    <w:rsid w:val="00DA3DAE"/>
    <w:rsid w:val="00DB2EC4"/>
    <w:rsid w:val="00DF343B"/>
    <w:rsid w:val="00DF4B39"/>
    <w:rsid w:val="00E60571"/>
    <w:rsid w:val="00EA2272"/>
    <w:rsid w:val="00EE55C2"/>
    <w:rsid w:val="00F00EBD"/>
    <w:rsid w:val="00F043A5"/>
    <w:rsid w:val="00F212F3"/>
    <w:rsid w:val="00F46BDB"/>
    <w:rsid w:val="00F62582"/>
    <w:rsid w:val="00F65544"/>
    <w:rsid w:val="00F92254"/>
    <w:rsid w:val="00F973D6"/>
    <w:rsid w:val="00FA42A9"/>
    <w:rsid w:val="00FB065D"/>
    <w:rsid w:val="00FB6FEF"/>
    <w:rsid w:val="00FB7FDF"/>
    <w:rsid w:val="00FE079A"/>
    <w:rsid w:val="00FE19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AFC9"/>
  <w15:docId w15:val="{147F0940-FC43-478C-99E4-D46933AF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2F5"/>
  </w:style>
  <w:style w:type="paragraph" w:styleId="Kop1">
    <w:name w:val="heading 1"/>
    <w:basedOn w:val="Standaard"/>
    <w:next w:val="Standaard"/>
    <w:uiPriority w:val="9"/>
    <w:qFormat/>
    <w:pPr>
      <w:keepNext/>
      <w:spacing w:before="120"/>
      <w:jc w:val="center"/>
      <w:outlineLvl w:val="0"/>
    </w:pPr>
    <w:rPr>
      <w:rFonts w:ascii="Arial" w:hAnsi="Arial"/>
      <w:b/>
      <w:sz w:val="20"/>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widowControl w:val="0"/>
      <w:numPr>
        <w:ilvl w:val="2"/>
        <w:numId w:val="1"/>
      </w:numPr>
      <w:suppressAutoHyphens/>
      <w:spacing w:before="283" w:after="85"/>
      <w:outlineLvl w:val="2"/>
    </w:pPr>
    <w:rPr>
      <w:rFonts w:ascii="Arial" w:eastAsia="Lucida Sans Unicode" w:hAnsi="Arial" w:cs="Tahoma"/>
      <w:b/>
      <w:bCs/>
      <w:sz w:val="28"/>
      <w:szCs w:val="24"/>
      <w:lang w:val="cs-CZ"/>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Documentlabel">
    <w:name w:val="Documentlabel"/>
    <w:next w:val="Standaard"/>
    <w:pPr>
      <w:tabs>
        <w:tab w:val="left" w:pos="1800"/>
      </w:tabs>
      <w:spacing w:before="140" w:after="540" w:line="600" w:lineRule="atLeast"/>
      <w:ind w:left="840"/>
    </w:pPr>
    <w:rPr>
      <w:spacing w:val="-38"/>
      <w:sz w:val="60"/>
      <w:lang w:val="en-US"/>
    </w:rPr>
  </w:style>
  <w:style w:type="paragraph" w:styleId="Lijst2">
    <w:name w:val="List 2"/>
    <w:basedOn w:val="Lijst"/>
    <w:pPr>
      <w:spacing w:after="220" w:line="220" w:lineRule="atLeast"/>
      <w:ind w:left="1560" w:right="-360" w:hanging="360"/>
    </w:pPr>
    <w:rPr>
      <w:sz w:val="20"/>
      <w:lang w:val="nl"/>
    </w:rPr>
  </w:style>
  <w:style w:type="paragraph" w:customStyle="1" w:styleId="Afzendadres">
    <w:name w:val="Afzendadres"/>
    <w:basedOn w:val="Standaard"/>
    <w:pPr>
      <w:keepLines/>
      <w:framePr w:w="2640" w:wrap="notBeside" w:vAnchor="page" w:hAnchor="page" w:x="8821" w:y="673"/>
      <w:spacing w:line="200" w:lineRule="atLeast"/>
      <w:ind w:right="-120"/>
    </w:pPr>
    <w:rPr>
      <w:sz w:val="16"/>
      <w:lang w:val="nl"/>
    </w:rPr>
  </w:style>
  <w:style w:type="paragraph" w:styleId="Lijst">
    <w:name w:val="List"/>
    <w:basedOn w:val="Standaard"/>
    <w:pPr>
      <w:ind w:left="283" w:hanging="283"/>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style>
  <w:style w:type="character" w:styleId="Hyperlink">
    <w:name w:val="Hyperlink"/>
    <w:basedOn w:val="Standaardalinea-lettertype"/>
    <w:rPr>
      <w:color w:val="0000FF"/>
      <w:u w:val="single"/>
    </w:rPr>
  </w:style>
  <w:style w:type="paragraph" w:styleId="Normaalweb">
    <w:name w:val="Normal (Web)"/>
    <w:basedOn w:val="Standaard"/>
    <w:pPr>
      <w:spacing w:before="100" w:beforeAutospacing="1" w:after="100" w:afterAutospacing="1"/>
    </w:pPr>
    <w:rPr>
      <w:rFonts w:ascii="Arial Unicode MS" w:eastAsia="Arial Unicode MS" w:hAnsi="Arial Unicode MS" w:cs="Arial Unicode MS"/>
      <w:color w:val="000000"/>
      <w:sz w:val="24"/>
      <w:szCs w:val="24"/>
      <w:lang w:val="de-DE" w:eastAsia="de-DE"/>
    </w:rPr>
  </w:style>
  <w:style w:type="character" w:styleId="GevolgdeHyperlink">
    <w:name w:val="FollowedHyperlink"/>
    <w:basedOn w:val="Standaardalinea-lettertype"/>
    <w:rPr>
      <w:color w:val="800080"/>
      <w:u w:val="single"/>
    </w:rPr>
  </w:style>
  <w:style w:type="paragraph" w:styleId="Plattetekst">
    <w:name w:val="Body Text"/>
    <w:basedOn w:val="Standaard"/>
    <w:rsid w:val="004979B6"/>
    <w:rPr>
      <w:rFonts w:ascii="Arial" w:eastAsia="MS Mincho" w:hAnsi="Arial"/>
      <w:sz w:val="20"/>
    </w:rPr>
  </w:style>
  <w:style w:type="character" w:customStyle="1" w:styleId="a1">
    <w:name w:val="a1"/>
    <w:basedOn w:val="Standaardalinea-lettertype"/>
    <w:rsid w:val="006762C5"/>
    <w:rPr>
      <w:color w:val="008000"/>
      <w:sz w:val="20"/>
      <w:szCs w:val="20"/>
    </w:rPr>
  </w:style>
  <w:style w:type="paragraph" w:styleId="Lijstalinea">
    <w:name w:val="List Paragraph"/>
    <w:basedOn w:val="Standaard"/>
    <w:uiPriority w:val="34"/>
    <w:qFormat/>
    <w:rsid w:val="00E72120"/>
    <w:pPr>
      <w:ind w:left="720"/>
      <w:contextualSpacing/>
      <w:jc w:val="both"/>
    </w:pPr>
    <w:rPr>
      <w:sz w:val="24"/>
      <w:szCs w:val="24"/>
      <w:lang w:val="fr-FR" w:eastAsia="fr-FR"/>
    </w:rPr>
  </w:style>
  <w:style w:type="paragraph" w:customStyle="1" w:styleId="Default">
    <w:name w:val="Default"/>
    <w:rsid w:val="000B5C75"/>
    <w:pPr>
      <w:autoSpaceDE w:val="0"/>
      <w:autoSpaceDN w:val="0"/>
      <w:adjustRightInd w:val="0"/>
    </w:pPr>
    <w:rPr>
      <w:rFonts w:ascii="Arial" w:hAnsi="Arial" w:cs="Arial"/>
      <w:color w:val="000000"/>
      <w:sz w:val="24"/>
      <w:szCs w:val="24"/>
      <w:lang w:eastAsia="nl-BE"/>
    </w:rPr>
  </w:style>
  <w:style w:type="character" w:customStyle="1" w:styleId="Onopgelostemelding1">
    <w:name w:val="Onopgeloste melding1"/>
    <w:basedOn w:val="Standaardalinea-lettertype"/>
    <w:uiPriority w:val="99"/>
    <w:semiHidden/>
    <w:unhideWhenUsed/>
    <w:rsid w:val="001848E1"/>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kk.se/en/enstaka-sidor/om-personuppgiftsbehandl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cb.info/documents/2023%20WK%20selectie.pdf" TargetMode="External"/><Relationship Id="rId17" Type="http://schemas.openxmlformats.org/officeDocument/2006/relationships/hyperlink" Target="mailto:pictostijn@gmail.com" TargetMode="External"/><Relationship Id="rId2" Type="http://schemas.openxmlformats.org/officeDocument/2006/relationships/numbering" Target="numbering.xml"/><Relationship Id="rId16" Type="http://schemas.openxmlformats.org/officeDocument/2006/relationships/hyperlink" Target="https://www.skk.se/en/enstaka-sidor/om-personuppgiftsbehandl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cb.info/documents/2023_regl_coursing_v2023_crcb_nl.pdf" TargetMode="External"/><Relationship Id="rId5" Type="http://schemas.openxmlformats.org/officeDocument/2006/relationships/webSettings" Target="webSettings.xml"/><Relationship Id="rId15" Type="http://schemas.openxmlformats.org/officeDocument/2006/relationships/hyperlink" Target="http://www.crcb.info/documents/2023%20WK%20selectie.pdf" TargetMode="External"/><Relationship Id="rId10" Type="http://schemas.openxmlformats.org/officeDocument/2006/relationships/hyperlink" Target="https://wcc2023.svvk.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c2023.svvk.se" TargetMode="External"/><Relationship Id="rId14" Type="http://schemas.openxmlformats.org/officeDocument/2006/relationships/hyperlink" Target="http://www.crcb.info/documents/2023_regl_couring_crcb_fr.,%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5I27Sk0fdiB6DRfy1VTWgIQezQ==">AMUW2mUSEVdY3OWgeBkoN36ROTLR/ZzQHxMWd+RxES6J1AK1OYyc8qinhGS/gaSx2cTnFA3b00NDZxzKSBa5RublFYQanvFiEbSB8O2W1dJh/yLFaVfzN/Q=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3802</Characters>
  <Application>Microsoft Office Word</Application>
  <DocSecurity>0</DocSecurity>
  <Lines>31</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SEC Liège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Iser</dc:creator>
  <cp:lastModifiedBy>Patricia Van Wiele</cp:lastModifiedBy>
  <cp:revision>2</cp:revision>
  <dcterms:created xsi:type="dcterms:W3CDTF">2023-02-27T12:48:00Z</dcterms:created>
  <dcterms:modified xsi:type="dcterms:W3CDTF">2023-02-27T12:48:00Z</dcterms:modified>
</cp:coreProperties>
</file>